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A72B6" w14:textId="66A03D36" w:rsidR="003A41F1" w:rsidRPr="006E4A7F" w:rsidRDefault="00B037BD" w:rsidP="006E4A7F">
      <w:pPr>
        <w:ind w:right="45"/>
        <w:jc w:val="center"/>
        <w:rPr>
          <w:rFonts w:ascii="Cambria" w:hAnsi="Cambria"/>
          <w:b/>
          <w:bCs/>
          <w:sz w:val="30"/>
          <w:szCs w:val="30"/>
        </w:rPr>
      </w:pPr>
      <w:r w:rsidRPr="006E4A7F">
        <w:rPr>
          <w:rFonts w:ascii="Cambria" w:hAnsi="Cambria"/>
          <w:b/>
          <w:bCs/>
          <w:sz w:val="30"/>
          <w:szCs w:val="30"/>
        </w:rPr>
        <w:t>PENGARUH MOTIVASI KERJA, LINGKUNGAN KERJA, DAN KEPUASAN KERJA TERHADAP KINERJA PEGAWAI</w:t>
      </w:r>
      <w:r w:rsidR="006D7F6F" w:rsidRPr="006E4A7F">
        <w:rPr>
          <w:rFonts w:ascii="Cambria" w:hAnsi="Cambria"/>
          <w:b/>
          <w:bCs/>
          <w:sz w:val="30"/>
          <w:szCs w:val="30"/>
        </w:rPr>
        <w:t xml:space="preserve"> (</w:t>
      </w:r>
      <w:r w:rsidR="003A41F1" w:rsidRPr="006E4A7F">
        <w:rPr>
          <w:rFonts w:ascii="Cambria" w:hAnsi="Cambria"/>
          <w:b/>
          <w:bCs/>
          <w:sz w:val="30"/>
          <w:szCs w:val="30"/>
        </w:rPr>
        <w:t>Studi Kasus Pada Pegawai Suku Dinas Tenaga Kerja, Transmigrasi dan Energi Kota Administrasi Jakarta Barat)</w:t>
      </w:r>
    </w:p>
    <w:p w14:paraId="2109A81F" w14:textId="4FAE8D2D" w:rsidR="003A41F1" w:rsidRPr="006E4A7F" w:rsidRDefault="003A41F1" w:rsidP="006E4A7F">
      <w:pPr>
        <w:tabs>
          <w:tab w:val="left" w:pos="3420"/>
        </w:tabs>
        <w:spacing w:line="240" w:lineRule="auto"/>
        <w:ind w:right="45"/>
        <w:rPr>
          <w:rFonts w:ascii="Cambria" w:hAnsi="Cambria"/>
          <w:b/>
          <w:bCs/>
        </w:rPr>
      </w:pPr>
      <w:r w:rsidRPr="006E4A7F">
        <w:rPr>
          <w:rFonts w:ascii="Cambria" w:hAnsi="Cambria"/>
          <w:b/>
          <w:bCs/>
        </w:rPr>
        <w:tab/>
      </w:r>
      <w:r w:rsidR="00B037BD" w:rsidRPr="006E4A7F">
        <w:rPr>
          <w:rFonts w:ascii="Cambria" w:hAnsi="Cambria"/>
          <w:b/>
          <w:bCs/>
        </w:rPr>
        <w:t>Riska Natalia</w:t>
      </w:r>
      <w:r w:rsidR="006E4A7F" w:rsidRPr="006E4A7F">
        <w:rPr>
          <w:rFonts w:ascii="Cambria" w:hAnsi="Cambria"/>
          <w:b/>
          <w:bCs/>
          <w:vertAlign w:val="superscript"/>
        </w:rPr>
        <w:t>1</w:t>
      </w:r>
      <w:r w:rsidR="006E4A7F">
        <w:rPr>
          <w:rFonts w:ascii="Cambria" w:hAnsi="Cambria"/>
          <w:b/>
          <w:bCs/>
        </w:rPr>
        <w:t xml:space="preserve">, </w:t>
      </w:r>
      <w:r w:rsidRPr="006E4A7F">
        <w:rPr>
          <w:rFonts w:ascii="Cambria" w:hAnsi="Cambria"/>
          <w:b/>
          <w:bCs/>
        </w:rPr>
        <w:t>Qodariah</w:t>
      </w:r>
      <w:r w:rsidR="006E4A7F" w:rsidRPr="006E4A7F">
        <w:rPr>
          <w:rFonts w:ascii="Cambria" w:hAnsi="Cambria"/>
          <w:b/>
          <w:bCs/>
          <w:vertAlign w:val="superscript"/>
        </w:rPr>
        <w:t>2</w:t>
      </w:r>
    </w:p>
    <w:p w14:paraId="518300E5" w14:textId="7307D5CF" w:rsidR="006D7F6F" w:rsidRPr="006E4A7F" w:rsidRDefault="003A41F1" w:rsidP="006E4A7F">
      <w:pPr>
        <w:shd w:val="clear" w:color="auto" w:fill="FFFFFF" w:themeFill="background1"/>
        <w:spacing w:before="1" w:line="240" w:lineRule="auto"/>
        <w:ind w:left="990" w:right="1215"/>
        <w:jc w:val="center"/>
        <w:rPr>
          <w:rFonts w:ascii="Cambria" w:hAnsi="Cambria"/>
          <w:iCs/>
        </w:rPr>
      </w:pPr>
      <w:r w:rsidRPr="006E4A7F">
        <w:rPr>
          <w:rFonts w:ascii="Cambria" w:hAnsi="Cambria"/>
          <w:iCs/>
        </w:rPr>
        <w:t>Universitas</w:t>
      </w:r>
      <w:r w:rsidRPr="006E4A7F">
        <w:rPr>
          <w:rFonts w:ascii="Cambria" w:hAnsi="Cambria"/>
          <w:iCs/>
          <w:spacing w:val="-1"/>
        </w:rPr>
        <w:t xml:space="preserve"> </w:t>
      </w:r>
      <w:r w:rsidRPr="006E4A7F">
        <w:rPr>
          <w:rFonts w:ascii="Cambria" w:hAnsi="Cambria"/>
          <w:iCs/>
        </w:rPr>
        <w:t>Budi</w:t>
      </w:r>
      <w:r w:rsidRPr="006E4A7F">
        <w:rPr>
          <w:rFonts w:ascii="Cambria" w:hAnsi="Cambria"/>
          <w:iCs/>
          <w:spacing w:val="1"/>
        </w:rPr>
        <w:t xml:space="preserve"> </w:t>
      </w:r>
      <w:r w:rsidRPr="006E4A7F">
        <w:rPr>
          <w:rFonts w:ascii="Cambria" w:hAnsi="Cambria"/>
          <w:iCs/>
        </w:rPr>
        <w:t>Luhur</w:t>
      </w:r>
      <w:r w:rsidR="006D7F6F" w:rsidRPr="006E4A7F">
        <w:rPr>
          <w:rFonts w:ascii="Cambria" w:hAnsi="Cambria"/>
          <w:iCs/>
        </w:rPr>
        <w:t>, Jakarta, Indonesia</w:t>
      </w:r>
    </w:p>
    <w:p w14:paraId="0A837220" w14:textId="0F53BB52" w:rsidR="003A41F1" w:rsidRPr="006E4A7F" w:rsidRDefault="006E4A7F" w:rsidP="006E4A7F">
      <w:pPr>
        <w:shd w:val="clear" w:color="auto" w:fill="FFFFFF" w:themeFill="background1"/>
        <w:spacing w:before="1" w:line="240" w:lineRule="auto"/>
        <w:jc w:val="center"/>
        <w:rPr>
          <w:rFonts w:ascii="Cambria" w:hAnsi="Cambria"/>
          <w:i/>
        </w:rPr>
      </w:pPr>
      <w:r>
        <w:rPr>
          <w:rFonts w:ascii="Cambria" w:hAnsi="Cambria"/>
          <w:i/>
        </w:rPr>
        <w:t xml:space="preserve">Surel : </w:t>
      </w:r>
      <w:r w:rsidR="003A41F1" w:rsidRPr="006E4A7F">
        <w:rPr>
          <w:rFonts w:ascii="Cambria" w:hAnsi="Cambria"/>
          <w:i/>
        </w:rPr>
        <w:t>2031500677@student.budiluhur.ac.idˡ</w:t>
      </w:r>
      <w:r w:rsidR="006D7F6F" w:rsidRPr="006E4A7F">
        <w:rPr>
          <w:rFonts w:ascii="Cambria" w:hAnsi="Cambria"/>
          <w:i/>
        </w:rPr>
        <w:t xml:space="preserve">, </w:t>
      </w:r>
      <w:hyperlink r:id="rId7">
        <w:r w:rsidR="003A41F1" w:rsidRPr="006E4A7F">
          <w:rPr>
            <w:rFonts w:ascii="Cambria" w:hAnsi="Cambria"/>
            <w:color w:val="333333"/>
            <w:shd w:val="clear" w:color="auto" w:fill="FFFFFF"/>
          </w:rPr>
          <w:t>qodariah.83@gmail.com</w:t>
        </w:r>
        <w:r w:rsidR="003A41F1" w:rsidRPr="006E4A7F">
          <w:rPr>
            <w:rFonts w:ascii="Cambria" w:hAnsi="Cambria"/>
            <w:i/>
          </w:rPr>
          <w:t>²</w:t>
        </w:r>
      </w:hyperlink>
      <w:r w:rsidR="003A41F1" w:rsidRPr="006E4A7F">
        <w:rPr>
          <w:rFonts w:ascii="Cambria" w:hAnsi="Cambria"/>
          <w:i/>
          <w:spacing w:val="-52"/>
        </w:rPr>
        <w:t xml:space="preserve"> </w:t>
      </w:r>
      <w:r>
        <w:rPr>
          <w:rFonts w:ascii="Cambria" w:hAnsi="Cambria"/>
          <w:i/>
          <w:spacing w:val="-52"/>
        </w:rPr>
        <w:t>*</w:t>
      </w:r>
    </w:p>
    <w:p w14:paraId="6FBDE653" w14:textId="77777777" w:rsidR="003A41F1" w:rsidRPr="006E4A7F" w:rsidRDefault="003A41F1" w:rsidP="006E4A7F">
      <w:pPr>
        <w:jc w:val="center"/>
        <w:rPr>
          <w:rFonts w:ascii="Cambria" w:hAnsi="Cambria"/>
          <w:b/>
          <w:bCs/>
          <w:i/>
          <w:iCs/>
        </w:rPr>
      </w:pPr>
      <w:r w:rsidRPr="006E4A7F">
        <w:rPr>
          <w:rFonts w:ascii="Cambria" w:hAnsi="Cambria"/>
          <w:b/>
          <w:bCs/>
          <w:i/>
          <w:iCs/>
        </w:rPr>
        <w:t>Abstract</w:t>
      </w:r>
    </w:p>
    <w:p w14:paraId="0C0F7F7A" w14:textId="77777777" w:rsidR="002347E6" w:rsidRPr="006E4A7F" w:rsidRDefault="002347E6" w:rsidP="006E4A7F">
      <w:pPr>
        <w:tabs>
          <w:tab w:val="left" w:pos="8460"/>
        </w:tabs>
        <w:spacing w:line="240" w:lineRule="auto"/>
        <w:ind w:right="45"/>
        <w:jc w:val="both"/>
        <w:rPr>
          <w:rFonts w:ascii="Cambria" w:hAnsi="Cambria"/>
          <w:i/>
          <w:iCs/>
        </w:rPr>
      </w:pPr>
      <w:r w:rsidRPr="006E4A7F">
        <w:rPr>
          <w:rFonts w:ascii="Cambria" w:hAnsi="Cambria"/>
          <w:i/>
          <w:iCs/>
        </w:rPr>
        <w:t>The reason of this consider is to decide whether the work inspiration, working environment, and work fulfillment of workers (59 in add up to) of the West Jakarta Metropolitan Labor Office have a noteworthy affect on labor efficiency. Information were collected by Google Shapes survey utilizing Likert scale and handled utilizing Microsoft Exceed expectations and SPSS V.22 computer program. The testing strategy utilized for this ponder was add up to test or census (non-probability inspecting). Numerous direct relapse was utilized as the inquire about strategy. The comes about of this ponder appear that the t-value is 3.956 &gt; t.004, showing that the variety of work inspiration contains a positive noteworthy affect on representative performance (Table 2). The fluctuating work environment (X2) features a positive and noteworthy affect on employee performance with t-value 2.561 &gt; t (Table 2 .004). Besides, the work fulfillment variable (X3) encompasses a positive and critical affect on representative execution with t-value 3.887 &gt; t Table 2 .004.The coming about relapse condition is Y = 1.469 x1 + 1.048 x2 + 0.492 x3 + ε.</w:t>
      </w:r>
    </w:p>
    <w:p w14:paraId="43417669" w14:textId="33F615C1" w:rsidR="003A41F1" w:rsidRPr="006E4A7F" w:rsidRDefault="002347E6" w:rsidP="006E4A7F">
      <w:pPr>
        <w:tabs>
          <w:tab w:val="left" w:pos="8460"/>
        </w:tabs>
        <w:spacing w:line="240" w:lineRule="auto"/>
        <w:ind w:right="45"/>
        <w:jc w:val="both"/>
        <w:rPr>
          <w:rFonts w:ascii="Cambria" w:hAnsi="Cambria"/>
          <w:b/>
          <w:bCs/>
          <w:i/>
          <w:iCs/>
        </w:rPr>
      </w:pPr>
      <w:r w:rsidRPr="006E4A7F">
        <w:rPr>
          <w:rFonts w:ascii="Cambria" w:hAnsi="Cambria"/>
          <w:b/>
          <w:bCs/>
          <w:i/>
          <w:iCs/>
        </w:rPr>
        <w:t>Watchwords: Work inspiration, Work environment, Work fulfillment, Worker execution.</w:t>
      </w:r>
    </w:p>
    <w:tbl>
      <w:tblPr>
        <w:tblW w:w="0" w:type="auto"/>
        <w:shd w:val="clear" w:color="auto" w:fill="D9D9D9"/>
        <w:tblLayout w:type="fixed"/>
        <w:tblLook w:val="04A0" w:firstRow="1" w:lastRow="0" w:firstColumn="1" w:lastColumn="0" w:noHBand="0" w:noVBand="1"/>
      </w:tblPr>
      <w:tblGrid>
        <w:gridCol w:w="8257"/>
        <w:gridCol w:w="248"/>
      </w:tblGrid>
      <w:tr w:rsidR="003A41F1" w:rsidRPr="006E4A7F" w14:paraId="5D8C7EBD" w14:textId="77777777" w:rsidTr="00333B52">
        <w:trPr>
          <w:trHeight w:val="287"/>
        </w:trPr>
        <w:tc>
          <w:tcPr>
            <w:tcW w:w="8257" w:type="dxa"/>
            <w:shd w:val="clear" w:color="auto" w:fill="D9E2F3" w:themeFill="accent1" w:themeFillTint="33"/>
            <w:vAlign w:val="center"/>
          </w:tcPr>
          <w:p w14:paraId="4168617A" w14:textId="77777777" w:rsidR="003A41F1" w:rsidRPr="006E4A7F" w:rsidRDefault="003A41F1" w:rsidP="006E4A7F">
            <w:pPr>
              <w:numPr>
                <w:ilvl w:val="0"/>
                <w:numId w:val="1"/>
              </w:numPr>
              <w:spacing w:after="0" w:line="240" w:lineRule="auto"/>
              <w:ind w:left="460" w:right="45" w:hanging="567"/>
              <w:rPr>
                <w:rFonts w:ascii="Cambria" w:hAnsi="Cambria"/>
                <w:b/>
              </w:rPr>
            </w:pPr>
            <w:r w:rsidRPr="006E4A7F">
              <w:rPr>
                <w:rFonts w:ascii="Cambria" w:hAnsi="Cambria"/>
                <w:b/>
                <w:noProof/>
              </w:rPr>
              <w:t>Pendahuluan</w:t>
            </w:r>
          </w:p>
        </w:tc>
        <w:tc>
          <w:tcPr>
            <w:tcW w:w="248" w:type="dxa"/>
            <w:shd w:val="clear" w:color="auto" w:fill="4472C4" w:themeFill="accent1"/>
          </w:tcPr>
          <w:p w14:paraId="5C705C29" w14:textId="77777777" w:rsidR="003A41F1" w:rsidRPr="006E4A7F" w:rsidRDefault="003A41F1" w:rsidP="006E4A7F">
            <w:pPr>
              <w:spacing w:after="0" w:line="240" w:lineRule="auto"/>
              <w:ind w:right="45"/>
              <w:rPr>
                <w:rFonts w:ascii="Cambria" w:hAnsi="Cambria"/>
                <w:b/>
                <w:noProof/>
              </w:rPr>
            </w:pPr>
          </w:p>
        </w:tc>
      </w:tr>
    </w:tbl>
    <w:p w14:paraId="6B48C598" w14:textId="77777777" w:rsidR="006E4A7F" w:rsidRDefault="003A41F1" w:rsidP="006E4A7F">
      <w:pPr>
        <w:tabs>
          <w:tab w:val="left" w:pos="8460"/>
        </w:tabs>
        <w:spacing w:line="240" w:lineRule="auto"/>
        <w:ind w:right="45" w:firstLine="567"/>
        <w:jc w:val="both"/>
        <w:rPr>
          <w:rFonts w:ascii="Cambria" w:hAnsi="Cambria"/>
        </w:rPr>
      </w:pPr>
      <w:r w:rsidRPr="006E4A7F">
        <w:rPr>
          <w:rFonts w:ascii="Cambria" w:hAnsi="Cambria"/>
        </w:rPr>
        <w:tab/>
        <w:t>SDM berkualitas tinggi dapat menumbuhkan inovasi dan kreativitas dalam memberikan ide-ide baru dan solusi inovatif, serta mengidentifikasi peluang baru untuk pertumbuhan organisasi. Memiliki</w:t>
      </w:r>
      <w:r w:rsidR="001D442D" w:rsidRPr="006E4A7F">
        <w:rPr>
          <w:rFonts w:ascii="Cambria" w:hAnsi="Cambria"/>
        </w:rPr>
        <w:t xml:space="preserve"> </w:t>
      </w:r>
      <w:r w:rsidR="00EC6D6F" w:rsidRPr="006E4A7F">
        <w:rPr>
          <w:rFonts w:ascii="Cambria" w:hAnsi="Cambria"/>
        </w:rPr>
        <w:t xml:space="preserve">pengalaman yang </w:t>
      </w:r>
      <w:r w:rsidRPr="006E4A7F">
        <w:rPr>
          <w:rFonts w:ascii="Cambria" w:hAnsi="Cambria"/>
        </w:rPr>
        <w:t>dapat mendorong inovasi dan kreativitas dalam organisasi. Dapat memberikan ide-ide baru, solusi yang inovatif, dan mengidentifikasi peluang-peluang baru untuk pertumbuhan dan pengembangan organisasi.</w:t>
      </w:r>
    </w:p>
    <w:p w14:paraId="52C9B65C" w14:textId="77777777" w:rsidR="006E4A7F" w:rsidRDefault="003A41F1" w:rsidP="006E4A7F">
      <w:pPr>
        <w:tabs>
          <w:tab w:val="left" w:pos="8460"/>
        </w:tabs>
        <w:spacing w:line="240" w:lineRule="auto"/>
        <w:ind w:right="45" w:firstLine="567"/>
        <w:jc w:val="both"/>
        <w:rPr>
          <w:rFonts w:ascii="Cambria" w:hAnsi="Cambria"/>
        </w:rPr>
      </w:pPr>
      <w:r w:rsidRPr="006E4A7F">
        <w:rPr>
          <w:rFonts w:ascii="Cambria" w:hAnsi="Cambria"/>
        </w:rPr>
        <w:t>Motivasi mengacu pada tempat kerja suatu metode pemberdayaan dan karyawan sehingga mereka dapat mengerjakan tugas secara individu dan mencapai tujuan dengan lebih sadar dan berkomitmen.</w:t>
      </w:r>
      <w:r w:rsidRPr="006E4A7F">
        <w:rPr>
          <w:rFonts w:ascii="Cambria" w:hAnsi="Cambria"/>
        </w:rPr>
        <w:fldChar w:fldCharType="begin" w:fldLock="1"/>
      </w:r>
      <w:r w:rsidRPr="006E4A7F">
        <w:rPr>
          <w:rFonts w:ascii="Cambria" w:hAnsi="Cambria"/>
        </w:rPr>
        <w:instrText>ADDIN CSL_CITATION {"citationItems":[{"id":"ITEM-1","itemData":{"DOI":"10.47467/reslaj.v3i2.328","ISSN":"2656-274X","abstract":"This study aims to determine the influence of work motivation and work environment on employee performance. The research method used qualitative methods with data collection techniques through surveys. The subjects of this study were 30 employees of PT Diken Engginering in Bekasi City. Data were collected using a questionnaire instrument using a Likert scale. The validity of the data is obtained by testing the validity and reliability, all data have a normal distribution. The results showed that work motivation had a significant effect on employee performance. Likewise, the work environment has a significant influence on employee performance. The coefficient of determination (R) 2 is work motivation and the work environment has a strong relationship with employee performance by 64.7%.","author":[{"dropping-particle":"","family":"Nurdin","given":"Nurdin","non-dropping-particle":"","parse-names":false,"suffix":""},{"dropping-particle":"","family":"Djuhartono","given":"Tjipto","non-dropping-particle":"","parse-names":false,"suffix":""}],"container-title":"Reslaj : Religion Education Social Laa Roiba Journal","id":"ITEM-1","issue":"2","issued":{"date-parts":[["2021"]]},"page":"137-148","title":"Pengaruh Motivasi Kerja dan Lingkungan Kerja terhadap Kinerja Karyawan","type":"article-journal","volume":"3"},"uris":["http://www.mendeley.com/documents/?uuid=0165a946-b8c5-4b80-a7e0-052a97ccf026"]}],"mendeley":{"formattedCitation":"(Nurdin &amp; Djuhartono, 2021)","plainTextFormattedCitation":"(Nurdin &amp; Djuhartono, 2021)","previouslyFormattedCitation":"(Nurdin &amp; Djuhartono, 2021)"},"properties":{"noteIndex":0},"schema":"https://github.com/citation-style-language/schema/raw/master/csl-citation.json"}</w:instrText>
      </w:r>
      <w:r w:rsidRPr="006E4A7F">
        <w:rPr>
          <w:rFonts w:ascii="Cambria" w:hAnsi="Cambria"/>
        </w:rPr>
        <w:fldChar w:fldCharType="separate"/>
      </w:r>
      <w:r w:rsidRPr="006E4A7F">
        <w:rPr>
          <w:rFonts w:ascii="Cambria" w:hAnsi="Cambria"/>
          <w:noProof/>
        </w:rPr>
        <w:t>(Nurdin &amp; Djuhartono, 2021)</w:t>
      </w:r>
      <w:r w:rsidRPr="006E4A7F">
        <w:rPr>
          <w:rFonts w:ascii="Cambria" w:hAnsi="Cambria"/>
        </w:rPr>
        <w:fldChar w:fldCharType="end"/>
      </w:r>
      <w:r w:rsidRPr="006E4A7F">
        <w:rPr>
          <w:rFonts w:ascii="Cambria" w:hAnsi="Cambria"/>
        </w:rPr>
        <w:t xml:space="preserve">. Motivasi berasal dari faktor internal atau faktor eksternal yang mendorong mendorong seseorang untuk mengejar tujuannya atau memenuhi kewajibannya.​​untuk mencapai tujuan mereka atau memenuhi kewajiban mereka. Sebelumnya penelitian dilakukan oleh para peneliti </w:t>
      </w:r>
      <w:r w:rsidRPr="006E4A7F">
        <w:rPr>
          <w:rFonts w:ascii="Cambria" w:hAnsi="Cambria"/>
          <w:noProof/>
        </w:rPr>
        <w:t>(Maharani et al., 2023)</w:t>
      </w:r>
      <w:r w:rsidRPr="006E4A7F">
        <w:rPr>
          <w:rFonts w:ascii="Cambria" w:hAnsi="Cambria"/>
        </w:rPr>
        <w:t>, mempunyai pengaruh dampak positif dan signifikan pada kinerja</w:t>
      </w:r>
      <w:r w:rsidR="00EC6D6F" w:rsidRPr="006E4A7F">
        <w:rPr>
          <w:rFonts w:ascii="Cambria" w:hAnsi="Cambria"/>
        </w:rPr>
        <w:t xml:space="preserve"> </w:t>
      </w:r>
      <w:r w:rsidRPr="006E4A7F">
        <w:rPr>
          <w:rFonts w:ascii="Cambria" w:hAnsi="Cambria"/>
        </w:rPr>
        <w:t>pegawai. Hal ini terkait berhubungan dengan pegawai dengan bermotivasi kuat yang memiliki keseimbangan kehidupan kerj yang kuat lebih baik daripada mereka yang bermotivasi lemah</w:t>
      </w:r>
      <w:r w:rsidR="006E4A7F">
        <w:rPr>
          <w:rFonts w:ascii="Cambria" w:hAnsi="Cambria"/>
        </w:rPr>
        <w:t>.</w:t>
      </w:r>
    </w:p>
    <w:p w14:paraId="74D727F5" w14:textId="77777777" w:rsidR="006E4A7F" w:rsidRDefault="00A04530" w:rsidP="006E4A7F">
      <w:pPr>
        <w:tabs>
          <w:tab w:val="left" w:pos="8460"/>
        </w:tabs>
        <w:spacing w:line="240" w:lineRule="auto"/>
        <w:ind w:right="45" w:firstLine="567"/>
        <w:jc w:val="both"/>
        <w:rPr>
          <w:rFonts w:ascii="Cambria" w:hAnsi="Cambria"/>
        </w:rPr>
      </w:pPr>
      <w:r w:rsidRPr="006E4A7F">
        <w:rPr>
          <w:rFonts w:ascii="Cambria" w:hAnsi="Cambria"/>
        </w:rPr>
        <w:t xml:space="preserve">Kinerja pegawai yang buruk dapat mengakibatkan rendahnya konsentrasi pegawai dan ketidakharmonisan dalam bekerja, sehingga mengakibatkan buruknya kondisi kerja </w:t>
      </w:r>
      <w:r w:rsidRPr="006E4A7F">
        <w:rPr>
          <w:rFonts w:ascii="Cambria" w:hAnsi="Cambria"/>
        </w:rPr>
        <w:lastRenderedPageBreak/>
        <w:t xml:space="preserve">dan kurang memperhatikan kebutuhan pegawai. (Yuliantari &amp; Prasasti, 2020) Prestasi kerja pegawai dipengaruhi oleh lingkungan kerja, sehingga penting bagi manajer untuk meningkatkan prestasi kerja pegawai. Penelitian sebelumnya dilakukan oleh Susilo &amp; Prasasti pada tahun 2020. Desitawati, 2020) menyatakan bahwa karyawan sangat menghargai lingkungan kerjanya, </w:t>
      </w:r>
      <w:r w:rsidR="00447B05" w:rsidRPr="006E4A7F">
        <w:rPr>
          <w:rFonts w:ascii="Cambria" w:hAnsi="Cambria"/>
        </w:rPr>
        <w:t>yang baik me</w:t>
      </w:r>
      <w:r w:rsidRPr="006E4A7F">
        <w:rPr>
          <w:rFonts w:ascii="Cambria" w:hAnsi="Cambria"/>
        </w:rPr>
        <w:t>mudahan bekerja</w:t>
      </w:r>
      <w:r w:rsidR="00447B05" w:rsidRPr="006E4A7F">
        <w:rPr>
          <w:rFonts w:ascii="Cambria" w:hAnsi="Cambria"/>
        </w:rPr>
        <w:t xml:space="preserve"> dengan baik</w:t>
      </w:r>
      <w:r w:rsidRPr="006E4A7F">
        <w:rPr>
          <w:rFonts w:ascii="Cambria" w:hAnsi="Cambria"/>
        </w:rPr>
        <w:t xml:space="preserve">. </w:t>
      </w:r>
      <w:r w:rsidR="00A40114" w:rsidRPr="006E4A7F">
        <w:rPr>
          <w:rFonts w:ascii="Cambria" w:hAnsi="Cambria"/>
        </w:rPr>
        <w:t>M</w:t>
      </w:r>
      <w:r w:rsidRPr="006E4A7F">
        <w:rPr>
          <w:rFonts w:ascii="Cambria" w:hAnsi="Cambria"/>
        </w:rPr>
        <w:t xml:space="preserve">enunjukkan lingkungan kerja berpengaruh positif dan signifikan terhadap kinerja </w:t>
      </w:r>
      <w:r w:rsidR="00447B05" w:rsidRPr="006E4A7F">
        <w:rPr>
          <w:rFonts w:ascii="Cambria" w:hAnsi="Cambria"/>
        </w:rPr>
        <w:t>pegawai</w:t>
      </w:r>
      <w:r w:rsidRPr="006E4A7F">
        <w:rPr>
          <w:rFonts w:ascii="Cambria" w:hAnsi="Cambria"/>
        </w:rPr>
        <w:t>.</w:t>
      </w:r>
    </w:p>
    <w:p w14:paraId="3E29B5B4" w14:textId="7A1E3B55" w:rsidR="003A41F1" w:rsidRPr="006E4A7F" w:rsidRDefault="00445A94" w:rsidP="006E4A7F">
      <w:pPr>
        <w:tabs>
          <w:tab w:val="left" w:pos="8460"/>
        </w:tabs>
        <w:spacing w:line="240" w:lineRule="auto"/>
        <w:ind w:right="45" w:firstLine="567"/>
        <w:jc w:val="both"/>
        <w:rPr>
          <w:rFonts w:ascii="Cambria" w:hAnsi="Cambria"/>
        </w:rPr>
      </w:pPr>
      <w:r w:rsidRPr="006E4A7F">
        <w:rPr>
          <w:rFonts w:ascii="Cambria" w:hAnsi="Cambria"/>
        </w:rPr>
        <w:t xml:space="preserve">Menurut Nurhandayani (2022), kepuasan kerja mengacu pada cara seseorang atau seorang pekerja melihat, merasa, atau menangani pekerjaan mereka dan lingkungan kerja mereka. </w:t>
      </w:r>
      <w:r w:rsidRPr="006E4A7F">
        <w:rPr>
          <w:rFonts w:ascii="Cambria" w:hAnsi="Cambria"/>
          <w:i/>
          <w:iCs/>
        </w:rPr>
        <w:t xml:space="preserve">Work performance </w:t>
      </w:r>
      <w:r w:rsidRPr="006E4A7F">
        <w:rPr>
          <w:rFonts w:ascii="Cambria" w:hAnsi="Cambria"/>
        </w:rPr>
        <w:t xml:space="preserve">bergantung pada bagaimana pekerja berinteraksi dengan atasan mereka dan memenuhi persyaratan organisasi. Menurut penelitian yang dilakukan oleh Paparang dkk. (2021), hubungan positif dan statistik signifikan antara produktivitas </w:t>
      </w:r>
      <w:r w:rsidR="006D7F6F" w:rsidRPr="006E4A7F">
        <w:rPr>
          <w:rFonts w:ascii="Cambria" w:hAnsi="Cambria"/>
        </w:rPr>
        <w:t>pegawai</w:t>
      </w:r>
      <w:r w:rsidRPr="006E4A7F">
        <w:rPr>
          <w:rFonts w:ascii="Cambria" w:hAnsi="Cambria"/>
        </w:rPr>
        <w:t xml:space="preserve"> dan kepuasan kerja. Dengan kata lain, lebih puas dengan pekerjaan karyawan, lebih berdampak pada kinerja mereka.</w:t>
      </w:r>
      <w:r w:rsidR="003A41F1" w:rsidRPr="006E4A7F">
        <w:rPr>
          <w:rFonts w:ascii="Cambria" w:hAnsi="Cambria"/>
        </w:rPr>
        <w:tab/>
        <w:t xml:space="preserve">  </w:t>
      </w:r>
    </w:p>
    <w:tbl>
      <w:tblPr>
        <w:tblW w:w="0" w:type="auto"/>
        <w:shd w:val="clear" w:color="auto" w:fill="D9D9D9"/>
        <w:tblLayout w:type="fixed"/>
        <w:tblLook w:val="04A0" w:firstRow="1" w:lastRow="0" w:firstColumn="1" w:lastColumn="0" w:noHBand="0" w:noVBand="1"/>
      </w:tblPr>
      <w:tblGrid>
        <w:gridCol w:w="8257"/>
        <w:gridCol w:w="248"/>
      </w:tblGrid>
      <w:tr w:rsidR="003A41F1" w:rsidRPr="006E4A7F" w14:paraId="1EBE4D4C" w14:textId="77777777" w:rsidTr="00333B52">
        <w:trPr>
          <w:trHeight w:val="287"/>
        </w:trPr>
        <w:tc>
          <w:tcPr>
            <w:tcW w:w="8257" w:type="dxa"/>
            <w:shd w:val="clear" w:color="auto" w:fill="D9E2F3" w:themeFill="accent1" w:themeFillTint="33"/>
            <w:vAlign w:val="center"/>
          </w:tcPr>
          <w:p w14:paraId="612C9D12" w14:textId="77777777" w:rsidR="003A41F1" w:rsidRPr="006E4A7F" w:rsidRDefault="003A41F1" w:rsidP="006E4A7F">
            <w:pPr>
              <w:numPr>
                <w:ilvl w:val="0"/>
                <w:numId w:val="1"/>
              </w:numPr>
              <w:spacing w:after="0" w:line="240" w:lineRule="auto"/>
              <w:ind w:left="460" w:right="45" w:hanging="567"/>
              <w:rPr>
                <w:rFonts w:ascii="Cambria" w:hAnsi="Cambria"/>
                <w:b/>
              </w:rPr>
            </w:pPr>
            <w:r w:rsidRPr="006E4A7F">
              <w:rPr>
                <w:rFonts w:ascii="Cambria" w:hAnsi="Cambria"/>
                <w:b/>
                <w:noProof/>
              </w:rPr>
              <w:t>Metode</w:t>
            </w:r>
          </w:p>
        </w:tc>
        <w:tc>
          <w:tcPr>
            <w:tcW w:w="248" w:type="dxa"/>
            <w:shd w:val="clear" w:color="auto" w:fill="4472C4" w:themeFill="accent1"/>
          </w:tcPr>
          <w:p w14:paraId="07929DD9" w14:textId="77777777" w:rsidR="003A41F1" w:rsidRPr="006E4A7F" w:rsidRDefault="003A41F1" w:rsidP="006E4A7F">
            <w:pPr>
              <w:spacing w:after="0" w:line="240" w:lineRule="auto"/>
              <w:ind w:right="45"/>
              <w:rPr>
                <w:rFonts w:ascii="Cambria" w:hAnsi="Cambria"/>
                <w:b/>
                <w:noProof/>
              </w:rPr>
            </w:pPr>
          </w:p>
        </w:tc>
      </w:tr>
    </w:tbl>
    <w:p w14:paraId="05A830AF" w14:textId="379CF3B9" w:rsidR="003A41F1" w:rsidRPr="006E4A7F" w:rsidRDefault="00125C28" w:rsidP="006E4A7F">
      <w:pPr>
        <w:shd w:val="clear" w:color="auto" w:fill="FFFFFF"/>
        <w:spacing w:after="120" w:line="240" w:lineRule="auto"/>
        <w:ind w:right="45" w:firstLine="567"/>
        <w:jc w:val="both"/>
        <w:rPr>
          <w:rFonts w:ascii="Cambria" w:eastAsia="Times New Roman" w:hAnsi="Cambria"/>
        </w:rPr>
      </w:pPr>
      <w:r w:rsidRPr="006E4A7F">
        <w:rPr>
          <w:rFonts w:ascii="Cambria" w:eastAsia="Times New Roman" w:hAnsi="Cambria"/>
        </w:rPr>
        <w:t xml:space="preserve">Populasi merupakan keseluruhan meliputi individu sesuai dengan keseluruhan objek penelitian. Penelitian yang menjadi fokus </w:t>
      </w:r>
      <w:r w:rsidR="006D7F6F" w:rsidRPr="006E4A7F">
        <w:rPr>
          <w:rFonts w:ascii="Cambria" w:eastAsia="Times New Roman" w:hAnsi="Cambria"/>
        </w:rPr>
        <w:t>ber</w:t>
      </w:r>
      <w:r w:rsidRPr="006E4A7F">
        <w:rPr>
          <w:rFonts w:ascii="Cambria" w:eastAsia="Times New Roman" w:hAnsi="Cambria"/>
        </w:rPr>
        <w:t>jumlah 59 orang. Studi ini menggunakan metode sampel non-probabilitas, tepatnya teknik sampel total atau sensus, yaitu teknik pengambilan sampel dimana semua partisipan dijadikan sebagai sampel. Dalam kasus populasi yang berjumlah kurang dari 100 orang, penggunaan sampel total atau sensus dianggap aman</w:t>
      </w:r>
      <w:r w:rsidR="00CF6B23" w:rsidRPr="006E4A7F">
        <w:rPr>
          <w:rFonts w:ascii="Cambria" w:eastAsia="Times New Roman" w:hAnsi="Cambria"/>
        </w:rPr>
        <w:t>. J</w:t>
      </w:r>
      <w:r w:rsidRPr="006E4A7F">
        <w:rPr>
          <w:rFonts w:ascii="Cambria" w:eastAsia="Times New Roman" w:hAnsi="Cambria"/>
        </w:rPr>
        <w:t>umlah populasi sampel dalam penelitian ini terdiri dari 59 karyawan penuh waktu.</w:t>
      </w:r>
    </w:p>
    <w:tbl>
      <w:tblPr>
        <w:tblW w:w="0" w:type="auto"/>
        <w:shd w:val="clear" w:color="auto" w:fill="D9D9D9"/>
        <w:tblLook w:val="04A0" w:firstRow="1" w:lastRow="0" w:firstColumn="1" w:lastColumn="0" w:noHBand="0" w:noVBand="1"/>
      </w:tblPr>
      <w:tblGrid>
        <w:gridCol w:w="8257"/>
        <w:gridCol w:w="248"/>
      </w:tblGrid>
      <w:tr w:rsidR="003A41F1" w:rsidRPr="006E4A7F" w14:paraId="23D5043C" w14:textId="77777777" w:rsidTr="00333B52">
        <w:trPr>
          <w:trHeight w:val="287"/>
        </w:trPr>
        <w:tc>
          <w:tcPr>
            <w:tcW w:w="8257" w:type="dxa"/>
            <w:shd w:val="clear" w:color="auto" w:fill="D9E2F3" w:themeFill="accent1" w:themeFillTint="33"/>
            <w:vAlign w:val="center"/>
          </w:tcPr>
          <w:p w14:paraId="20605569" w14:textId="77777777" w:rsidR="003A41F1" w:rsidRPr="006E4A7F" w:rsidRDefault="003A41F1" w:rsidP="006E4A7F">
            <w:pPr>
              <w:pStyle w:val="ListParagraph"/>
              <w:numPr>
                <w:ilvl w:val="0"/>
                <w:numId w:val="1"/>
              </w:numPr>
              <w:spacing w:after="0" w:line="240" w:lineRule="auto"/>
              <w:ind w:right="45"/>
              <w:rPr>
                <w:rFonts w:ascii="Cambria" w:hAnsi="Cambria"/>
                <w:b/>
              </w:rPr>
            </w:pPr>
            <w:r w:rsidRPr="006E4A7F">
              <w:rPr>
                <w:rFonts w:ascii="Cambria" w:hAnsi="Cambria"/>
                <w:b/>
                <w:noProof/>
              </w:rPr>
              <w:t>Hasil dan Pembahasan</w:t>
            </w:r>
          </w:p>
        </w:tc>
        <w:tc>
          <w:tcPr>
            <w:tcW w:w="248" w:type="dxa"/>
            <w:shd w:val="clear" w:color="auto" w:fill="4472C4" w:themeFill="accent1"/>
          </w:tcPr>
          <w:p w14:paraId="2AB95A96" w14:textId="77777777" w:rsidR="003A41F1" w:rsidRPr="006E4A7F" w:rsidRDefault="003A41F1" w:rsidP="006E4A7F">
            <w:pPr>
              <w:spacing w:after="0" w:line="240" w:lineRule="auto"/>
              <w:ind w:left="540" w:right="45" w:firstLine="450"/>
              <w:rPr>
                <w:rFonts w:ascii="Cambria" w:hAnsi="Cambria"/>
                <w:b/>
                <w:noProof/>
              </w:rPr>
            </w:pPr>
          </w:p>
        </w:tc>
      </w:tr>
    </w:tbl>
    <w:p w14:paraId="107AB1AD" w14:textId="32E0FC6F" w:rsidR="003A41F1" w:rsidRDefault="003A41F1" w:rsidP="006E4A7F">
      <w:pPr>
        <w:spacing w:line="240" w:lineRule="auto"/>
        <w:ind w:right="45"/>
        <w:jc w:val="both"/>
        <w:rPr>
          <w:rFonts w:ascii="Cambria" w:hAnsi="Cambria"/>
          <w:b/>
          <w:bCs/>
        </w:rPr>
      </w:pPr>
      <w:r w:rsidRPr="006E4A7F">
        <w:rPr>
          <w:rFonts w:ascii="Cambria" w:hAnsi="Cambria"/>
          <w:b/>
          <w:bCs/>
        </w:rPr>
        <w:t>Uji Validitas</w:t>
      </w:r>
    </w:p>
    <w:p w14:paraId="7C40FE58" w14:textId="2ABA4E50" w:rsidR="006E4A7F" w:rsidRPr="006E4A7F" w:rsidRDefault="006E4A7F" w:rsidP="006E4A7F">
      <w:pPr>
        <w:spacing w:line="240" w:lineRule="auto"/>
        <w:ind w:right="45"/>
        <w:jc w:val="center"/>
        <w:rPr>
          <w:rFonts w:ascii="Cambria" w:hAnsi="Cambria"/>
          <w:b/>
          <w:bCs/>
        </w:rPr>
      </w:pPr>
      <w:r>
        <w:rPr>
          <w:rFonts w:ascii="Cambria" w:hAnsi="Cambria"/>
          <w:b/>
          <w:bCs/>
        </w:rPr>
        <w:t>Tabel 1. Uji Validitas</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091"/>
        <w:gridCol w:w="1417"/>
        <w:gridCol w:w="1276"/>
        <w:gridCol w:w="1276"/>
        <w:gridCol w:w="1417"/>
      </w:tblGrid>
      <w:tr w:rsidR="003A41F1" w:rsidRPr="006E4A7F" w14:paraId="032C26BC" w14:textId="77777777" w:rsidTr="006E4A7F">
        <w:trPr>
          <w:gridBefore w:val="1"/>
          <w:wBefore w:w="10" w:type="dxa"/>
          <w:trHeight w:val="899"/>
        </w:trPr>
        <w:tc>
          <w:tcPr>
            <w:tcW w:w="2091" w:type="dxa"/>
          </w:tcPr>
          <w:p w14:paraId="4DFEFD95" w14:textId="77777777" w:rsidR="003A41F1" w:rsidRPr="006E4A7F" w:rsidRDefault="003A41F1" w:rsidP="006E4A7F">
            <w:pPr>
              <w:pStyle w:val="TableParagraph"/>
              <w:shd w:val="clear" w:color="auto" w:fill="FFFFFF" w:themeFill="background1"/>
              <w:spacing w:before="179" w:line="240" w:lineRule="auto"/>
              <w:ind w:left="247" w:right="222" w:firstLine="79"/>
              <w:jc w:val="left"/>
              <w:rPr>
                <w:rFonts w:ascii="Cambria" w:hAnsi="Cambria"/>
              </w:rPr>
            </w:pPr>
            <w:r w:rsidRPr="006E4A7F">
              <w:rPr>
                <w:rFonts w:ascii="Cambria" w:hAnsi="Cambria"/>
              </w:rPr>
              <w:t>Variabel</w:t>
            </w:r>
            <w:r w:rsidRPr="006E4A7F">
              <w:rPr>
                <w:rFonts w:ascii="Cambria" w:hAnsi="Cambria"/>
                <w:spacing w:val="1"/>
              </w:rPr>
              <w:t xml:space="preserve"> </w:t>
            </w:r>
            <w:r w:rsidRPr="006E4A7F">
              <w:rPr>
                <w:rFonts w:ascii="Cambria" w:hAnsi="Cambria"/>
              </w:rPr>
              <w:t>Penelitian</w:t>
            </w:r>
          </w:p>
        </w:tc>
        <w:tc>
          <w:tcPr>
            <w:tcW w:w="1417" w:type="dxa"/>
          </w:tcPr>
          <w:p w14:paraId="4A531EC3" w14:textId="77777777" w:rsidR="003A41F1" w:rsidRPr="006E4A7F" w:rsidRDefault="003A41F1" w:rsidP="006E4A7F">
            <w:pPr>
              <w:pStyle w:val="TableParagraph"/>
              <w:shd w:val="clear" w:color="auto" w:fill="FFFFFF" w:themeFill="background1"/>
              <w:spacing w:before="44" w:line="240" w:lineRule="auto"/>
              <w:ind w:left="137" w:right="126" w:hanging="3"/>
              <w:rPr>
                <w:rFonts w:ascii="Cambria" w:hAnsi="Cambria"/>
              </w:rPr>
            </w:pPr>
            <w:r w:rsidRPr="006E4A7F">
              <w:rPr>
                <w:rFonts w:ascii="Cambria" w:hAnsi="Cambria"/>
              </w:rPr>
              <w:t>Item</w:t>
            </w:r>
            <w:r w:rsidRPr="006E4A7F">
              <w:rPr>
                <w:rFonts w:ascii="Cambria" w:hAnsi="Cambria"/>
                <w:spacing w:val="1"/>
              </w:rPr>
              <w:t xml:space="preserve"> </w:t>
            </w:r>
            <w:r w:rsidRPr="006E4A7F">
              <w:rPr>
                <w:rFonts w:ascii="Cambria" w:hAnsi="Cambria"/>
              </w:rPr>
              <w:t>Pernyataan</w:t>
            </w:r>
            <w:r w:rsidRPr="006E4A7F">
              <w:rPr>
                <w:rFonts w:ascii="Cambria" w:hAnsi="Cambria"/>
                <w:spacing w:val="-47"/>
              </w:rPr>
              <w:t xml:space="preserve"> </w:t>
            </w:r>
            <w:r w:rsidRPr="006E4A7F">
              <w:rPr>
                <w:rFonts w:ascii="Cambria" w:hAnsi="Cambria"/>
              </w:rPr>
              <w:t>Kuisioner</w:t>
            </w:r>
          </w:p>
        </w:tc>
        <w:tc>
          <w:tcPr>
            <w:tcW w:w="1276" w:type="dxa"/>
          </w:tcPr>
          <w:p w14:paraId="71CFEC50" w14:textId="77777777" w:rsidR="003A41F1" w:rsidRPr="006E4A7F" w:rsidRDefault="003A41F1" w:rsidP="006E4A7F">
            <w:pPr>
              <w:pStyle w:val="TableParagraph"/>
              <w:shd w:val="clear" w:color="auto" w:fill="FFFFFF" w:themeFill="background1"/>
              <w:spacing w:before="44" w:line="240" w:lineRule="auto"/>
              <w:ind w:left="108" w:right="94" w:firstLine="64"/>
              <w:jc w:val="both"/>
              <w:rPr>
                <w:rFonts w:ascii="Cambria" w:hAnsi="Cambria"/>
                <w:i/>
              </w:rPr>
            </w:pPr>
            <w:r w:rsidRPr="006E4A7F">
              <w:rPr>
                <w:rFonts w:ascii="Cambria" w:hAnsi="Cambria"/>
                <w:i/>
              </w:rPr>
              <w:t>Corrected</w:t>
            </w:r>
            <w:r w:rsidRPr="006E4A7F">
              <w:rPr>
                <w:rFonts w:ascii="Cambria" w:hAnsi="Cambria"/>
                <w:i/>
                <w:spacing w:val="1"/>
              </w:rPr>
              <w:t xml:space="preserve"> </w:t>
            </w:r>
            <w:r w:rsidRPr="006E4A7F">
              <w:rPr>
                <w:rFonts w:ascii="Cambria" w:hAnsi="Cambria"/>
                <w:i/>
              </w:rPr>
              <w:t>Item Total</w:t>
            </w:r>
            <w:r w:rsidRPr="006E4A7F">
              <w:rPr>
                <w:rFonts w:ascii="Cambria" w:hAnsi="Cambria"/>
                <w:i/>
                <w:spacing w:val="1"/>
              </w:rPr>
              <w:t xml:space="preserve"> </w:t>
            </w:r>
            <w:r w:rsidRPr="006E4A7F">
              <w:rPr>
                <w:rFonts w:ascii="Cambria" w:hAnsi="Cambria"/>
                <w:i/>
              </w:rPr>
              <w:t>Correlation</w:t>
            </w:r>
          </w:p>
        </w:tc>
        <w:tc>
          <w:tcPr>
            <w:tcW w:w="1276" w:type="dxa"/>
          </w:tcPr>
          <w:p w14:paraId="50A9B239" w14:textId="77777777" w:rsidR="003A41F1" w:rsidRPr="006E4A7F" w:rsidRDefault="003A41F1" w:rsidP="006E4A7F">
            <w:pPr>
              <w:pStyle w:val="TableParagraph"/>
              <w:shd w:val="clear" w:color="auto" w:fill="FFFFFF" w:themeFill="background1"/>
              <w:spacing w:before="3" w:line="240" w:lineRule="auto"/>
              <w:jc w:val="left"/>
              <w:rPr>
                <w:rFonts w:ascii="Cambria" w:hAnsi="Cambria"/>
              </w:rPr>
            </w:pPr>
          </w:p>
          <w:p w14:paraId="1927039C" w14:textId="77777777" w:rsidR="003A41F1" w:rsidRPr="006E4A7F" w:rsidRDefault="003A41F1" w:rsidP="006E4A7F">
            <w:pPr>
              <w:pStyle w:val="TableParagraph"/>
              <w:shd w:val="clear" w:color="auto" w:fill="FFFFFF" w:themeFill="background1"/>
              <w:spacing w:before="0" w:line="240" w:lineRule="auto"/>
              <w:ind w:left="188" w:right="176"/>
              <w:rPr>
                <w:rFonts w:ascii="Cambria" w:hAnsi="Cambria"/>
              </w:rPr>
            </w:pPr>
            <w:r w:rsidRPr="006E4A7F">
              <w:rPr>
                <w:rFonts w:ascii="Cambria" w:hAnsi="Cambria"/>
              </w:rPr>
              <w:t>R tabel</w:t>
            </w:r>
          </w:p>
        </w:tc>
        <w:tc>
          <w:tcPr>
            <w:tcW w:w="1417" w:type="dxa"/>
          </w:tcPr>
          <w:p w14:paraId="08C2356B" w14:textId="77777777" w:rsidR="003A41F1" w:rsidRPr="006E4A7F" w:rsidRDefault="003A41F1" w:rsidP="006E4A7F">
            <w:pPr>
              <w:pStyle w:val="TableParagraph"/>
              <w:shd w:val="clear" w:color="auto" w:fill="FFFFFF" w:themeFill="background1"/>
              <w:spacing w:before="3" w:line="240" w:lineRule="auto"/>
              <w:jc w:val="left"/>
              <w:rPr>
                <w:rFonts w:ascii="Cambria" w:hAnsi="Cambria"/>
              </w:rPr>
            </w:pPr>
          </w:p>
          <w:p w14:paraId="1D87F0C3" w14:textId="77777777" w:rsidR="003A41F1" w:rsidRPr="006E4A7F" w:rsidRDefault="003A41F1" w:rsidP="006E4A7F">
            <w:pPr>
              <w:pStyle w:val="TableParagraph"/>
              <w:shd w:val="clear" w:color="auto" w:fill="FFFFFF" w:themeFill="background1"/>
              <w:spacing w:before="0" w:line="240" w:lineRule="auto"/>
              <w:ind w:left="89" w:right="78"/>
              <w:rPr>
                <w:rFonts w:ascii="Cambria" w:hAnsi="Cambria"/>
              </w:rPr>
            </w:pPr>
            <w:r w:rsidRPr="006E4A7F">
              <w:rPr>
                <w:rFonts w:ascii="Cambria" w:hAnsi="Cambria"/>
              </w:rPr>
              <w:t>Keterangan</w:t>
            </w:r>
          </w:p>
        </w:tc>
      </w:tr>
      <w:tr w:rsidR="003A41F1" w:rsidRPr="006E4A7F" w14:paraId="7E1B7C39" w14:textId="77777777" w:rsidTr="006E4A7F">
        <w:trPr>
          <w:gridBefore w:val="1"/>
          <w:wBefore w:w="10" w:type="dxa"/>
          <w:trHeight w:val="313"/>
        </w:trPr>
        <w:tc>
          <w:tcPr>
            <w:tcW w:w="2091" w:type="dxa"/>
            <w:vMerge w:val="restart"/>
          </w:tcPr>
          <w:p w14:paraId="4FD6AF1F"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7A091446"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495BB45F"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5E236C90"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1008B82B"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398DF3A8" w14:textId="77777777" w:rsidR="003A41F1" w:rsidRPr="006E4A7F" w:rsidRDefault="003A41F1" w:rsidP="006E4A7F">
            <w:pPr>
              <w:pStyle w:val="TableParagraph"/>
              <w:shd w:val="clear" w:color="auto" w:fill="FFFFFF" w:themeFill="background1"/>
              <w:spacing w:before="6" w:line="240" w:lineRule="auto"/>
              <w:jc w:val="left"/>
              <w:rPr>
                <w:rFonts w:ascii="Cambria" w:hAnsi="Cambria"/>
              </w:rPr>
            </w:pPr>
          </w:p>
          <w:p w14:paraId="15C94A0D" w14:textId="77777777" w:rsidR="003A41F1" w:rsidRPr="006E4A7F" w:rsidRDefault="003A41F1" w:rsidP="006E4A7F">
            <w:pPr>
              <w:pStyle w:val="TableParagraph"/>
              <w:shd w:val="clear" w:color="auto" w:fill="FFFFFF" w:themeFill="background1"/>
              <w:spacing w:before="0" w:line="240" w:lineRule="auto"/>
              <w:ind w:left="210" w:right="80"/>
              <w:jc w:val="left"/>
              <w:rPr>
                <w:rFonts w:ascii="Cambria" w:hAnsi="Cambria"/>
              </w:rPr>
            </w:pPr>
            <w:r w:rsidRPr="006E4A7F">
              <w:rPr>
                <w:rFonts w:ascii="Cambria" w:hAnsi="Cambria"/>
              </w:rPr>
              <w:t>Kinerja Pegawai (Y)</w:t>
            </w:r>
          </w:p>
        </w:tc>
        <w:tc>
          <w:tcPr>
            <w:tcW w:w="1417" w:type="dxa"/>
          </w:tcPr>
          <w:p w14:paraId="662A9C47" w14:textId="77777777" w:rsidR="003A41F1" w:rsidRPr="006E4A7F" w:rsidRDefault="003A41F1" w:rsidP="006E4A7F">
            <w:pPr>
              <w:pStyle w:val="TableParagraph"/>
              <w:shd w:val="clear" w:color="auto" w:fill="FFFFFF" w:themeFill="background1"/>
              <w:spacing w:before="23" w:line="240" w:lineRule="auto"/>
              <w:ind w:left="106"/>
              <w:jc w:val="left"/>
              <w:rPr>
                <w:rFonts w:ascii="Cambria" w:hAnsi="Cambria"/>
              </w:rPr>
            </w:pPr>
            <w:r w:rsidRPr="006E4A7F">
              <w:rPr>
                <w:rFonts w:ascii="Cambria" w:hAnsi="Cambria"/>
              </w:rPr>
              <w:t>Y1</w:t>
            </w:r>
          </w:p>
        </w:tc>
        <w:tc>
          <w:tcPr>
            <w:tcW w:w="1276" w:type="dxa"/>
          </w:tcPr>
          <w:p w14:paraId="0BBA3B8B" w14:textId="77777777" w:rsidR="003A41F1" w:rsidRPr="006E4A7F" w:rsidRDefault="003A41F1" w:rsidP="006E4A7F">
            <w:pPr>
              <w:pStyle w:val="TableParagraph"/>
              <w:shd w:val="clear" w:color="auto" w:fill="FFFFFF" w:themeFill="background1"/>
              <w:spacing w:before="23" w:line="240" w:lineRule="auto"/>
              <w:ind w:right="343"/>
              <w:jc w:val="right"/>
              <w:rPr>
                <w:rFonts w:ascii="Cambria" w:hAnsi="Cambria"/>
              </w:rPr>
            </w:pPr>
            <w:r w:rsidRPr="006E4A7F">
              <w:rPr>
                <w:rFonts w:ascii="Cambria" w:hAnsi="Cambria"/>
              </w:rPr>
              <w:t>0.520</w:t>
            </w:r>
          </w:p>
        </w:tc>
        <w:tc>
          <w:tcPr>
            <w:tcW w:w="1276" w:type="dxa"/>
          </w:tcPr>
          <w:p w14:paraId="028AFE9E" w14:textId="77777777" w:rsidR="003A41F1" w:rsidRPr="006E4A7F" w:rsidRDefault="003A41F1" w:rsidP="006E4A7F">
            <w:pPr>
              <w:pStyle w:val="TableParagraph"/>
              <w:shd w:val="clear" w:color="auto" w:fill="FFFFFF" w:themeFill="background1"/>
              <w:spacing w:before="84" w:line="210" w:lineRule="exact"/>
              <w:ind w:left="188" w:right="176"/>
              <w:rPr>
                <w:rFonts w:ascii="Cambria" w:hAnsi="Cambria"/>
                <w:b/>
              </w:rPr>
            </w:pPr>
            <w:r w:rsidRPr="006E4A7F">
              <w:rPr>
                <w:rFonts w:ascii="Cambria" w:hAnsi="Cambria"/>
                <w:b/>
              </w:rPr>
              <w:t>0,2564</w:t>
            </w:r>
          </w:p>
        </w:tc>
        <w:tc>
          <w:tcPr>
            <w:tcW w:w="1417" w:type="dxa"/>
          </w:tcPr>
          <w:p w14:paraId="2956B2F0" w14:textId="77777777" w:rsidR="003A41F1" w:rsidRPr="006E4A7F" w:rsidRDefault="003A41F1" w:rsidP="006E4A7F">
            <w:pPr>
              <w:pStyle w:val="TableParagraph"/>
              <w:shd w:val="clear" w:color="auto" w:fill="FFFFFF" w:themeFill="background1"/>
              <w:spacing w:before="23" w:line="240" w:lineRule="auto"/>
              <w:ind w:left="87" w:right="78"/>
              <w:rPr>
                <w:rFonts w:ascii="Cambria" w:hAnsi="Cambria"/>
              </w:rPr>
            </w:pPr>
            <w:r w:rsidRPr="006E4A7F">
              <w:rPr>
                <w:rFonts w:ascii="Cambria" w:hAnsi="Cambria"/>
              </w:rPr>
              <w:t>Valid</w:t>
            </w:r>
          </w:p>
        </w:tc>
      </w:tr>
      <w:tr w:rsidR="003A41F1" w:rsidRPr="006E4A7F" w14:paraId="4B3F6C16" w14:textId="77777777" w:rsidTr="006E4A7F">
        <w:trPr>
          <w:gridBefore w:val="1"/>
          <w:wBefore w:w="10" w:type="dxa"/>
          <w:trHeight w:val="299"/>
        </w:trPr>
        <w:tc>
          <w:tcPr>
            <w:tcW w:w="2091" w:type="dxa"/>
            <w:vMerge/>
          </w:tcPr>
          <w:p w14:paraId="7F79A225" w14:textId="77777777" w:rsidR="003A41F1" w:rsidRPr="006E4A7F" w:rsidRDefault="003A41F1" w:rsidP="006E4A7F">
            <w:pPr>
              <w:shd w:val="clear" w:color="auto" w:fill="FFFFFF" w:themeFill="background1"/>
              <w:rPr>
                <w:rFonts w:ascii="Cambria" w:hAnsi="Cambria"/>
              </w:rPr>
            </w:pPr>
          </w:p>
        </w:tc>
        <w:tc>
          <w:tcPr>
            <w:tcW w:w="1417" w:type="dxa"/>
          </w:tcPr>
          <w:p w14:paraId="784E66FD"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Y2</w:t>
            </w:r>
          </w:p>
        </w:tc>
        <w:tc>
          <w:tcPr>
            <w:tcW w:w="1276" w:type="dxa"/>
          </w:tcPr>
          <w:p w14:paraId="72D1FA5C"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0.580</w:t>
            </w:r>
          </w:p>
        </w:tc>
        <w:tc>
          <w:tcPr>
            <w:tcW w:w="1276" w:type="dxa"/>
          </w:tcPr>
          <w:p w14:paraId="7C7E7E66"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1BC40D50"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3037FBFA" w14:textId="77777777" w:rsidTr="006E4A7F">
        <w:trPr>
          <w:gridBefore w:val="1"/>
          <w:wBefore w:w="10" w:type="dxa"/>
          <w:trHeight w:val="302"/>
        </w:trPr>
        <w:tc>
          <w:tcPr>
            <w:tcW w:w="2091" w:type="dxa"/>
            <w:vMerge/>
          </w:tcPr>
          <w:p w14:paraId="5B226068" w14:textId="77777777" w:rsidR="003A41F1" w:rsidRPr="006E4A7F" w:rsidRDefault="003A41F1" w:rsidP="006E4A7F">
            <w:pPr>
              <w:shd w:val="clear" w:color="auto" w:fill="FFFFFF" w:themeFill="background1"/>
              <w:rPr>
                <w:rFonts w:ascii="Cambria" w:hAnsi="Cambria"/>
              </w:rPr>
            </w:pPr>
          </w:p>
        </w:tc>
        <w:tc>
          <w:tcPr>
            <w:tcW w:w="1417" w:type="dxa"/>
          </w:tcPr>
          <w:p w14:paraId="50D95C82"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Y3</w:t>
            </w:r>
          </w:p>
        </w:tc>
        <w:tc>
          <w:tcPr>
            <w:tcW w:w="1276" w:type="dxa"/>
          </w:tcPr>
          <w:p w14:paraId="3DBEC231"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0.725</w:t>
            </w:r>
          </w:p>
        </w:tc>
        <w:tc>
          <w:tcPr>
            <w:tcW w:w="1276" w:type="dxa"/>
          </w:tcPr>
          <w:p w14:paraId="5A2C98E8"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7BF2E494"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613F907E" w14:textId="77777777" w:rsidTr="006E4A7F">
        <w:trPr>
          <w:gridBefore w:val="1"/>
          <w:wBefore w:w="10" w:type="dxa"/>
          <w:trHeight w:val="299"/>
        </w:trPr>
        <w:tc>
          <w:tcPr>
            <w:tcW w:w="2091" w:type="dxa"/>
            <w:vMerge/>
          </w:tcPr>
          <w:p w14:paraId="6ECA632F" w14:textId="77777777" w:rsidR="003A41F1" w:rsidRPr="006E4A7F" w:rsidRDefault="003A41F1" w:rsidP="006E4A7F">
            <w:pPr>
              <w:shd w:val="clear" w:color="auto" w:fill="FFFFFF" w:themeFill="background1"/>
              <w:rPr>
                <w:rFonts w:ascii="Cambria" w:hAnsi="Cambria"/>
              </w:rPr>
            </w:pPr>
          </w:p>
        </w:tc>
        <w:tc>
          <w:tcPr>
            <w:tcW w:w="1417" w:type="dxa"/>
          </w:tcPr>
          <w:p w14:paraId="654BF935"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Y4</w:t>
            </w:r>
          </w:p>
        </w:tc>
        <w:tc>
          <w:tcPr>
            <w:tcW w:w="1276" w:type="dxa"/>
          </w:tcPr>
          <w:p w14:paraId="2EA45F44"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0.640</w:t>
            </w:r>
          </w:p>
        </w:tc>
        <w:tc>
          <w:tcPr>
            <w:tcW w:w="1276" w:type="dxa"/>
          </w:tcPr>
          <w:p w14:paraId="72E77497"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3470AA3C"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65A8E651" w14:textId="77777777" w:rsidTr="006E4A7F">
        <w:trPr>
          <w:gridBefore w:val="1"/>
          <w:wBefore w:w="10" w:type="dxa"/>
          <w:trHeight w:val="300"/>
        </w:trPr>
        <w:tc>
          <w:tcPr>
            <w:tcW w:w="2091" w:type="dxa"/>
            <w:vMerge/>
          </w:tcPr>
          <w:p w14:paraId="5E9723AA" w14:textId="77777777" w:rsidR="003A41F1" w:rsidRPr="006E4A7F" w:rsidRDefault="003A41F1" w:rsidP="006E4A7F">
            <w:pPr>
              <w:shd w:val="clear" w:color="auto" w:fill="FFFFFF" w:themeFill="background1"/>
              <w:rPr>
                <w:rFonts w:ascii="Cambria" w:hAnsi="Cambria"/>
              </w:rPr>
            </w:pPr>
          </w:p>
        </w:tc>
        <w:tc>
          <w:tcPr>
            <w:tcW w:w="1417" w:type="dxa"/>
          </w:tcPr>
          <w:p w14:paraId="67400E31"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Y5</w:t>
            </w:r>
          </w:p>
        </w:tc>
        <w:tc>
          <w:tcPr>
            <w:tcW w:w="1276" w:type="dxa"/>
          </w:tcPr>
          <w:p w14:paraId="1F6D5B0C"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0.603</w:t>
            </w:r>
          </w:p>
        </w:tc>
        <w:tc>
          <w:tcPr>
            <w:tcW w:w="1276" w:type="dxa"/>
          </w:tcPr>
          <w:p w14:paraId="414AAEC1"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691F0252"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03726EC3" w14:textId="77777777" w:rsidTr="006E4A7F">
        <w:trPr>
          <w:gridBefore w:val="1"/>
          <w:wBefore w:w="10" w:type="dxa"/>
          <w:trHeight w:val="299"/>
        </w:trPr>
        <w:tc>
          <w:tcPr>
            <w:tcW w:w="2091" w:type="dxa"/>
            <w:vMerge/>
          </w:tcPr>
          <w:p w14:paraId="1B98AC29" w14:textId="77777777" w:rsidR="003A41F1" w:rsidRPr="006E4A7F" w:rsidRDefault="003A41F1" w:rsidP="006E4A7F">
            <w:pPr>
              <w:shd w:val="clear" w:color="auto" w:fill="FFFFFF" w:themeFill="background1"/>
              <w:rPr>
                <w:rFonts w:ascii="Cambria" w:hAnsi="Cambria"/>
              </w:rPr>
            </w:pPr>
          </w:p>
        </w:tc>
        <w:tc>
          <w:tcPr>
            <w:tcW w:w="1417" w:type="dxa"/>
          </w:tcPr>
          <w:p w14:paraId="4B11689A"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Y6</w:t>
            </w:r>
          </w:p>
        </w:tc>
        <w:tc>
          <w:tcPr>
            <w:tcW w:w="1276" w:type="dxa"/>
          </w:tcPr>
          <w:p w14:paraId="75E6AF43"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0.671</w:t>
            </w:r>
          </w:p>
        </w:tc>
        <w:tc>
          <w:tcPr>
            <w:tcW w:w="1276" w:type="dxa"/>
          </w:tcPr>
          <w:p w14:paraId="2DDE9CF2"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5037B047"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2CBDE925" w14:textId="77777777" w:rsidTr="006E4A7F">
        <w:trPr>
          <w:gridBefore w:val="1"/>
          <w:wBefore w:w="10" w:type="dxa"/>
          <w:trHeight w:val="299"/>
        </w:trPr>
        <w:tc>
          <w:tcPr>
            <w:tcW w:w="2091" w:type="dxa"/>
            <w:vMerge/>
          </w:tcPr>
          <w:p w14:paraId="580FCF95" w14:textId="77777777" w:rsidR="003A41F1" w:rsidRPr="006E4A7F" w:rsidRDefault="003A41F1" w:rsidP="006E4A7F">
            <w:pPr>
              <w:shd w:val="clear" w:color="auto" w:fill="FFFFFF" w:themeFill="background1"/>
              <w:rPr>
                <w:rFonts w:ascii="Cambria" w:hAnsi="Cambria"/>
              </w:rPr>
            </w:pPr>
          </w:p>
        </w:tc>
        <w:tc>
          <w:tcPr>
            <w:tcW w:w="1417" w:type="dxa"/>
          </w:tcPr>
          <w:p w14:paraId="719B6F6D"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Y7</w:t>
            </w:r>
          </w:p>
        </w:tc>
        <w:tc>
          <w:tcPr>
            <w:tcW w:w="1276" w:type="dxa"/>
          </w:tcPr>
          <w:p w14:paraId="730EA2CE"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0.603</w:t>
            </w:r>
          </w:p>
        </w:tc>
        <w:tc>
          <w:tcPr>
            <w:tcW w:w="1276" w:type="dxa"/>
          </w:tcPr>
          <w:p w14:paraId="13889C92"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7AEB3785"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4F98AB46" w14:textId="77777777" w:rsidTr="006E4A7F">
        <w:trPr>
          <w:gridBefore w:val="1"/>
          <w:wBefore w:w="10" w:type="dxa"/>
          <w:trHeight w:val="299"/>
        </w:trPr>
        <w:tc>
          <w:tcPr>
            <w:tcW w:w="2091" w:type="dxa"/>
            <w:vMerge/>
          </w:tcPr>
          <w:p w14:paraId="0CA605CA" w14:textId="77777777" w:rsidR="003A41F1" w:rsidRPr="006E4A7F" w:rsidRDefault="003A41F1" w:rsidP="006E4A7F">
            <w:pPr>
              <w:shd w:val="clear" w:color="auto" w:fill="FFFFFF" w:themeFill="background1"/>
              <w:rPr>
                <w:rFonts w:ascii="Cambria" w:hAnsi="Cambria"/>
              </w:rPr>
            </w:pPr>
          </w:p>
        </w:tc>
        <w:tc>
          <w:tcPr>
            <w:tcW w:w="1417" w:type="dxa"/>
          </w:tcPr>
          <w:p w14:paraId="5838C596"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Y8</w:t>
            </w:r>
          </w:p>
        </w:tc>
        <w:tc>
          <w:tcPr>
            <w:tcW w:w="1276" w:type="dxa"/>
          </w:tcPr>
          <w:p w14:paraId="1500F5F8"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0.760</w:t>
            </w:r>
          </w:p>
        </w:tc>
        <w:tc>
          <w:tcPr>
            <w:tcW w:w="1276" w:type="dxa"/>
          </w:tcPr>
          <w:p w14:paraId="60E8E2D7"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61533156"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57BB18B8" w14:textId="77777777" w:rsidTr="006E4A7F">
        <w:trPr>
          <w:gridBefore w:val="1"/>
          <w:wBefore w:w="10" w:type="dxa"/>
          <w:trHeight w:val="302"/>
        </w:trPr>
        <w:tc>
          <w:tcPr>
            <w:tcW w:w="2091" w:type="dxa"/>
            <w:vMerge/>
          </w:tcPr>
          <w:p w14:paraId="2EEF8003" w14:textId="77777777" w:rsidR="003A41F1" w:rsidRPr="006E4A7F" w:rsidRDefault="003A41F1" w:rsidP="006E4A7F">
            <w:pPr>
              <w:shd w:val="clear" w:color="auto" w:fill="FFFFFF" w:themeFill="background1"/>
              <w:rPr>
                <w:rFonts w:ascii="Cambria" w:hAnsi="Cambria"/>
              </w:rPr>
            </w:pPr>
          </w:p>
        </w:tc>
        <w:tc>
          <w:tcPr>
            <w:tcW w:w="1417" w:type="dxa"/>
          </w:tcPr>
          <w:p w14:paraId="350EB5ED"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Y9</w:t>
            </w:r>
          </w:p>
        </w:tc>
        <w:tc>
          <w:tcPr>
            <w:tcW w:w="1276" w:type="dxa"/>
          </w:tcPr>
          <w:p w14:paraId="10661FD7"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0.823</w:t>
            </w:r>
          </w:p>
        </w:tc>
        <w:tc>
          <w:tcPr>
            <w:tcW w:w="1276" w:type="dxa"/>
          </w:tcPr>
          <w:p w14:paraId="38E02D4F"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0B36FE01"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78F78591" w14:textId="77777777" w:rsidTr="006E4A7F">
        <w:trPr>
          <w:gridBefore w:val="1"/>
          <w:wBefore w:w="10" w:type="dxa"/>
          <w:trHeight w:val="299"/>
        </w:trPr>
        <w:tc>
          <w:tcPr>
            <w:tcW w:w="2091" w:type="dxa"/>
            <w:vMerge/>
          </w:tcPr>
          <w:p w14:paraId="3FB03910" w14:textId="77777777" w:rsidR="003A41F1" w:rsidRPr="006E4A7F" w:rsidRDefault="003A41F1" w:rsidP="006E4A7F">
            <w:pPr>
              <w:shd w:val="clear" w:color="auto" w:fill="FFFFFF" w:themeFill="background1"/>
              <w:rPr>
                <w:rFonts w:ascii="Cambria" w:hAnsi="Cambria"/>
              </w:rPr>
            </w:pPr>
          </w:p>
        </w:tc>
        <w:tc>
          <w:tcPr>
            <w:tcW w:w="1417" w:type="dxa"/>
          </w:tcPr>
          <w:p w14:paraId="6689FC11"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Y10</w:t>
            </w:r>
          </w:p>
        </w:tc>
        <w:tc>
          <w:tcPr>
            <w:tcW w:w="1276" w:type="dxa"/>
          </w:tcPr>
          <w:p w14:paraId="56980F89"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0.817</w:t>
            </w:r>
          </w:p>
        </w:tc>
        <w:tc>
          <w:tcPr>
            <w:tcW w:w="1276" w:type="dxa"/>
          </w:tcPr>
          <w:p w14:paraId="2298E22C"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5E297EEF"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321A4B42" w14:textId="77777777" w:rsidTr="006E4A7F">
        <w:trPr>
          <w:gridBefore w:val="1"/>
          <w:wBefore w:w="10" w:type="dxa"/>
          <w:trHeight w:val="299"/>
        </w:trPr>
        <w:tc>
          <w:tcPr>
            <w:tcW w:w="2091" w:type="dxa"/>
            <w:vMerge/>
          </w:tcPr>
          <w:p w14:paraId="4ACBF759" w14:textId="77777777" w:rsidR="003A41F1" w:rsidRPr="006E4A7F" w:rsidRDefault="003A41F1" w:rsidP="006E4A7F">
            <w:pPr>
              <w:shd w:val="clear" w:color="auto" w:fill="FFFFFF" w:themeFill="background1"/>
              <w:rPr>
                <w:rFonts w:ascii="Cambria" w:hAnsi="Cambria"/>
              </w:rPr>
            </w:pPr>
          </w:p>
        </w:tc>
        <w:tc>
          <w:tcPr>
            <w:tcW w:w="1417" w:type="dxa"/>
          </w:tcPr>
          <w:p w14:paraId="0DDCEBEC"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Y11</w:t>
            </w:r>
          </w:p>
        </w:tc>
        <w:tc>
          <w:tcPr>
            <w:tcW w:w="1276" w:type="dxa"/>
          </w:tcPr>
          <w:p w14:paraId="6F53875C"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0.760</w:t>
            </w:r>
          </w:p>
        </w:tc>
        <w:tc>
          <w:tcPr>
            <w:tcW w:w="1276" w:type="dxa"/>
          </w:tcPr>
          <w:p w14:paraId="727CD153"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39775590"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23C06B06" w14:textId="77777777" w:rsidTr="006E4A7F">
        <w:trPr>
          <w:gridBefore w:val="1"/>
          <w:wBefore w:w="10" w:type="dxa"/>
          <w:trHeight w:val="299"/>
        </w:trPr>
        <w:tc>
          <w:tcPr>
            <w:tcW w:w="2091" w:type="dxa"/>
            <w:vMerge/>
          </w:tcPr>
          <w:p w14:paraId="35C5E391" w14:textId="77777777" w:rsidR="003A41F1" w:rsidRPr="006E4A7F" w:rsidRDefault="003A41F1" w:rsidP="006E4A7F">
            <w:pPr>
              <w:shd w:val="clear" w:color="auto" w:fill="FFFFFF" w:themeFill="background1"/>
              <w:rPr>
                <w:rFonts w:ascii="Cambria" w:hAnsi="Cambria"/>
              </w:rPr>
            </w:pPr>
          </w:p>
        </w:tc>
        <w:tc>
          <w:tcPr>
            <w:tcW w:w="1417" w:type="dxa"/>
          </w:tcPr>
          <w:p w14:paraId="03B7FB2F"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Y12</w:t>
            </w:r>
          </w:p>
        </w:tc>
        <w:tc>
          <w:tcPr>
            <w:tcW w:w="1276" w:type="dxa"/>
          </w:tcPr>
          <w:p w14:paraId="442BF4D1"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0.171</w:t>
            </w:r>
          </w:p>
        </w:tc>
        <w:tc>
          <w:tcPr>
            <w:tcW w:w="1276" w:type="dxa"/>
          </w:tcPr>
          <w:p w14:paraId="655BDF59"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109448FA"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4344384A" w14:textId="77777777" w:rsidTr="006E4A7F">
        <w:trPr>
          <w:gridBefore w:val="1"/>
          <w:wBefore w:w="10" w:type="dxa"/>
          <w:trHeight w:val="299"/>
        </w:trPr>
        <w:tc>
          <w:tcPr>
            <w:tcW w:w="2091" w:type="dxa"/>
            <w:vMerge/>
          </w:tcPr>
          <w:p w14:paraId="27D6949B" w14:textId="77777777" w:rsidR="003A41F1" w:rsidRPr="006E4A7F" w:rsidRDefault="003A41F1" w:rsidP="006E4A7F">
            <w:pPr>
              <w:shd w:val="clear" w:color="auto" w:fill="FFFFFF" w:themeFill="background1"/>
              <w:rPr>
                <w:rFonts w:ascii="Cambria" w:hAnsi="Cambria"/>
              </w:rPr>
            </w:pPr>
          </w:p>
        </w:tc>
        <w:tc>
          <w:tcPr>
            <w:tcW w:w="1417" w:type="dxa"/>
          </w:tcPr>
          <w:p w14:paraId="6E0FC676"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Y13</w:t>
            </w:r>
          </w:p>
        </w:tc>
        <w:tc>
          <w:tcPr>
            <w:tcW w:w="1276" w:type="dxa"/>
          </w:tcPr>
          <w:p w14:paraId="6E3D99FF"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0.661</w:t>
            </w:r>
          </w:p>
        </w:tc>
        <w:tc>
          <w:tcPr>
            <w:tcW w:w="1276" w:type="dxa"/>
          </w:tcPr>
          <w:p w14:paraId="4C49B2AA"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4257F44E"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 xml:space="preserve">Valid </w:t>
            </w:r>
          </w:p>
        </w:tc>
      </w:tr>
      <w:tr w:rsidR="003A41F1" w:rsidRPr="006E4A7F" w14:paraId="5298D962" w14:textId="77777777" w:rsidTr="006E4A7F">
        <w:trPr>
          <w:gridBefore w:val="1"/>
          <w:wBefore w:w="10" w:type="dxa"/>
          <w:trHeight w:val="299"/>
        </w:trPr>
        <w:tc>
          <w:tcPr>
            <w:tcW w:w="2091" w:type="dxa"/>
            <w:vMerge/>
          </w:tcPr>
          <w:p w14:paraId="2B305490" w14:textId="77777777" w:rsidR="003A41F1" w:rsidRPr="006E4A7F" w:rsidRDefault="003A41F1" w:rsidP="006E4A7F">
            <w:pPr>
              <w:shd w:val="clear" w:color="auto" w:fill="FFFFFF" w:themeFill="background1"/>
              <w:jc w:val="center"/>
              <w:rPr>
                <w:rFonts w:ascii="Cambria" w:hAnsi="Cambria"/>
              </w:rPr>
            </w:pPr>
          </w:p>
        </w:tc>
        <w:tc>
          <w:tcPr>
            <w:tcW w:w="1417" w:type="dxa"/>
          </w:tcPr>
          <w:p w14:paraId="7828DE71"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Y14</w:t>
            </w:r>
          </w:p>
        </w:tc>
        <w:tc>
          <w:tcPr>
            <w:tcW w:w="1276" w:type="dxa"/>
          </w:tcPr>
          <w:p w14:paraId="52EA95DA" w14:textId="77777777" w:rsidR="003A41F1" w:rsidRPr="006E4A7F" w:rsidRDefault="003A41F1" w:rsidP="006E4A7F">
            <w:pPr>
              <w:pStyle w:val="TableParagraph"/>
              <w:shd w:val="clear" w:color="auto" w:fill="FFFFFF" w:themeFill="background1"/>
              <w:spacing w:line="264" w:lineRule="exact"/>
              <w:rPr>
                <w:rFonts w:ascii="Cambria" w:hAnsi="Cambria"/>
              </w:rPr>
            </w:pPr>
            <w:r w:rsidRPr="006E4A7F">
              <w:rPr>
                <w:rFonts w:ascii="Cambria" w:hAnsi="Cambria"/>
              </w:rPr>
              <w:t>0.531</w:t>
            </w:r>
          </w:p>
        </w:tc>
        <w:tc>
          <w:tcPr>
            <w:tcW w:w="1276" w:type="dxa"/>
          </w:tcPr>
          <w:p w14:paraId="0C83AF54"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32E9E8E8"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4B28C1E4" w14:textId="77777777" w:rsidTr="006E4A7F">
        <w:trPr>
          <w:gridBefore w:val="1"/>
          <w:wBefore w:w="10" w:type="dxa"/>
          <w:trHeight w:val="316"/>
        </w:trPr>
        <w:tc>
          <w:tcPr>
            <w:tcW w:w="2091" w:type="dxa"/>
            <w:vMerge w:val="restart"/>
          </w:tcPr>
          <w:p w14:paraId="4CD85AEB"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2324CCCE"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55D1AFBC"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684FA246"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5211559C"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7E0E1703"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7D95CA05" w14:textId="77777777" w:rsidR="003A41F1" w:rsidRPr="006E4A7F" w:rsidRDefault="003A41F1" w:rsidP="006E4A7F">
            <w:pPr>
              <w:pStyle w:val="TableParagraph"/>
              <w:shd w:val="clear" w:color="auto" w:fill="FFFFFF" w:themeFill="background1"/>
              <w:spacing w:before="10" w:line="240" w:lineRule="auto"/>
              <w:jc w:val="left"/>
              <w:rPr>
                <w:rFonts w:ascii="Cambria" w:hAnsi="Cambria"/>
              </w:rPr>
            </w:pPr>
          </w:p>
          <w:p w14:paraId="76740C70" w14:textId="77777777" w:rsidR="003A41F1" w:rsidRPr="006E4A7F" w:rsidRDefault="003A41F1" w:rsidP="006E4A7F">
            <w:pPr>
              <w:pStyle w:val="TableParagraph"/>
              <w:shd w:val="clear" w:color="auto" w:fill="FFFFFF" w:themeFill="background1"/>
              <w:spacing w:before="0" w:line="237" w:lineRule="auto"/>
              <w:ind w:left="283" w:right="271" w:firstLine="26"/>
              <w:jc w:val="left"/>
              <w:rPr>
                <w:rFonts w:ascii="Cambria" w:hAnsi="Cambria"/>
              </w:rPr>
            </w:pPr>
            <w:r w:rsidRPr="006E4A7F">
              <w:rPr>
                <w:rFonts w:ascii="Cambria" w:hAnsi="Cambria"/>
              </w:rPr>
              <w:t>Motivasi</w:t>
            </w:r>
            <w:r w:rsidRPr="006E4A7F">
              <w:rPr>
                <w:rFonts w:ascii="Cambria" w:hAnsi="Cambria"/>
                <w:spacing w:val="-47"/>
              </w:rPr>
              <w:t xml:space="preserve"> </w:t>
            </w:r>
            <w:r w:rsidRPr="006E4A7F">
              <w:rPr>
                <w:rFonts w:ascii="Cambria" w:hAnsi="Cambria"/>
                <w:spacing w:val="-1"/>
              </w:rPr>
              <w:t>Kerja</w:t>
            </w:r>
            <w:r w:rsidRPr="006E4A7F">
              <w:rPr>
                <w:rFonts w:ascii="Cambria" w:hAnsi="Cambria"/>
                <w:spacing w:val="-9"/>
              </w:rPr>
              <w:t xml:space="preserve"> </w:t>
            </w:r>
            <w:r w:rsidRPr="006E4A7F">
              <w:rPr>
                <w:rFonts w:ascii="Cambria" w:hAnsi="Cambria"/>
              </w:rPr>
              <w:t>(Xı)</w:t>
            </w:r>
          </w:p>
        </w:tc>
        <w:tc>
          <w:tcPr>
            <w:tcW w:w="1417" w:type="dxa"/>
          </w:tcPr>
          <w:p w14:paraId="5D0E10CF" w14:textId="77777777" w:rsidR="003A41F1" w:rsidRPr="006E4A7F" w:rsidRDefault="003A41F1" w:rsidP="006E4A7F">
            <w:pPr>
              <w:pStyle w:val="TableParagraph"/>
              <w:shd w:val="clear" w:color="auto" w:fill="FFFFFF" w:themeFill="background1"/>
              <w:spacing w:before="23" w:line="240" w:lineRule="auto"/>
              <w:ind w:left="106"/>
              <w:jc w:val="left"/>
              <w:rPr>
                <w:rFonts w:ascii="Cambria" w:hAnsi="Cambria"/>
              </w:rPr>
            </w:pPr>
            <w:r w:rsidRPr="006E4A7F">
              <w:rPr>
                <w:rFonts w:ascii="Cambria" w:hAnsi="Cambria"/>
              </w:rPr>
              <w:lastRenderedPageBreak/>
              <w:t>Xı.1</w:t>
            </w:r>
          </w:p>
        </w:tc>
        <w:tc>
          <w:tcPr>
            <w:tcW w:w="1276" w:type="dxa"/>
          </w:tcPr>
          <w:p w14:paraId="7FA7B33B" w14:textId="77777777" w:rsidR="003A41F1" w:rsidRPr="006E4A7F" w:rsidRDefault="003A41F1" w:rsidP="006E4A7F">
            <w:pPr>
              <w:pStyle w:val="TableParagraph"/>
              <w:shd w:val="clear" w:color="auto" w:fill="FFFFFF" w:themeFill="background1"/>
              <w:spacing w:before="23" w:line="240" w:lineRule="auto"/>
              <w:ind w:right="343"/>
              <w:jc w:val="right"/>
              <w:rPr>
                <w:rFonts w:ascii="Cambria" w:hAnsi="Cambria"/>
              </w:rPr>
            </w:pPr>
            <w:r w:rsidRPr="006E4A7F">
              <w:rPr>
                <w:rFonts w:ascii="Cambria" w:hAnsi="Cambria"/>
              </w:rPr>
              <w:t>0.459</w:t>
            </w:r>
          </w:p>
        </w:tc>
        <w:tc>
          <w:tcPr>
            <w:tcW w:w="1276" w:type="dxa"/>
          </w:tcPr>
          <w:p w14:paraId="5F93DD10" w14:textId="77777777" w:rsidR="003A41F1" w:rsidRPr="006E4A7F" w:rsidRDefault="003A41F1" w:rsidP="006E4A7F">
            <w:pPr>
              <w:pStyle w:val="TableParagraph"/>
              <w:shd w:val="clear" w:color="auto" w:fill="FFFFFF" w:themeFill="background1"/>
              <w:spacing w:before="86" w:line="210" w:lineRule="exact"/>
              <w:ind w:left="188" w:right="176"/>
              <w:rPr>
                <w:rFonts w:ascii="Cambria" w:hAnsi="Cambria"/>
                <w:b/>
              </w:rPr>
            </w:pPr>
            <w:r w:rsidRPr="006E4A7F">
              <w:rPr>
                <w:rFonts w:ascii="Cambria" w:hAnsi="Cambria"/>
                <w:b/>
              </w:rPr>
              <w:t>0,2564</w:t>
            </w:r>
          </w:p>
        </w:tc>
        <w:tc>
          <w:tcPr>
            <w:tcW w:w="1417" w:type="dxa"/>
          </w:tcPr>
          <w:p w14:paraId="469487C1" w14:textId="77777777" w:rsidR="003A41F1" w:rsidRPr="006E4A7F" w:rsidRDefault="003A41F1" w:rsidP="006E4A7F">
            <w:pPr>
              <w:pStyle w:val="TableParagraph"/>
              <w:shd w:val="clear" w:color="auto" w:fill="FFFFFF" w:themeFill="background1"/>
              <w:spacing w:before="23" w:line="240" w:lineRule="auto"/>
              <w:ind w:left="87" w:right="78"/>
              <w:rPr>
                <w:rFonts w:ascii="Cambria" w:hAnsi="Cambria"/>
              </w:rPr>
            </w:pPr>
            <w:r w:rsidRPr="006E4A7F">
              <w:rPr>
                <w:rFonts w:ascii="Cambria" w:hAnsi="Cambria"/>
              </w:rPr>
              <w:t>Valid</w:t>
            </w:r>
          </w:p>
        </w:tc>
      </w:tr>
      <w:tr w:rsidR="003A41F1" w:rsidRPr="006E4A7F" w14:paraId="080ED108" w14:textId="77777777" w:rsidTr="006E4A7F">
        <w:trPr>
          <w:gridBefore w:val="1"/>
          <w:wBefore w:w="10" w:type="dxa"/>
          <w:trHeight w:val="299"/>
        </w:trPr>
        <w:tc>
          <w:tcPr>
            <w:tcW w:w="2091" w:type="dxa"/>
            <w:vMerge/>
            <w:tcBorders>
              <w:top w:val="nil"/>
            </w:tcBorders>
          </w:tcPr>
          <w:p w14:paraId="75A32C4E" w14:textId="77777777" w:rsidR="003A41F1" w:rsidRPr="006E4A7F" w:rsidRDefault="003A41F1" w:rsidP="006E4A7F">
            <w:pPr>
              <w:shd w:val="clear" w:color="auto" w:fill="FFFFFF" w:themeFill="background1"/>
              <w:rPr>
                <w:rFonts w:ascii="Cambria" w:hAnsi="Cambria"/>
              </w:rPr>
            </w:pPr>
          </w:p>
        </w:tc>
        <w:tc>
          <w:tcPr>
            <w:tcW w:w="1417" w:type="dxa"/>
          </w:tcPr>
          <w:p w14:paraId="0FE79C6F"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Xı.2</w:t>
            </w:r>
          </w:p>
        </w:tc>
        <w:tc>
          <w:tcPr>
            <w:tcW w:w="1276" w:type="dxa"/>
          </w:tcPr>
          <w:p w14:paraId="4368F79C"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0.571</w:t>
            </w:r>
          </w:p>
        </w:tc>
        <w:tc>
          <w:tcPr>
            <w:tcW w:w="1276" w:type="dxa"/>
          </w:tcPr>
          <w:p w14:paraId="2CEFF8BC"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0D260EB4"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77404D1D" w14:textId="77777777" w:rsidTr="006E4A7F">
        <w:trPr>
          <w:gridBefore w:val="1"/>
          <w:wBefore w:w="10" w:type="dxa"/>
          <w:trHeight w:val="299"/>
        </w:trPr>
        <w:tc>
          <w:tcPr>
            <w:tcW w:w="2091" w:type="dxa"/>
            <w:vMerge/>
            <w:tcBorders>
              <w:top w:val="nil"/>
            </w:tcBorders>
          </w:tcPr>
          <w:p w14:paraId="3B75D7E1" w14:textId="77777777" w:rsidR="003A41F1" w:rsidRPr="006E4A7F" w:rsidRDefault="003A41F1" w:rsidP="006E4A7F">
            <w:pPr>
              <w:shd w:val="clear" w:color="auto" w:fill="FFFFFF" w:themeFill="background1"/>
              <w:rPr>
                <w:rFonts w:ascii="Cambria" w:hAnsi="Cambria"/>
              </w:rPr>
            </w:pPr>
          </w:p>
        </w:tc>
        <w:tc>
          <w:tcPr>
            <w:tcW w:w="1417" w:type="dxa"/>
          </w:tcPr>
          <w:p w14:paraId="32E7A084"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Xı.3</w:t>
            </w:r>
          </w:p>
        </w:tc>
        <w:tc>
          <w:tcPr>
            <w:tcW w:w="1276" w:type="dxa"/>
          </w:tcPr>
          <w:p w14:paraId="7B05B041"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0.629</w:t>
            </w:r>
          </w:p>
        </w:tc>
        <w:tc>
          <w:tcPr>
            <w:tcW w:w="1276" w:type="dxa"/>
          </w:tcPr>
          <w:p w14:paraId="2447B8AF"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6E84C9D8"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5DC84302" w14:textId="77777777" w:rsidTr="006E4A7F">
        <w:trPr>
          <w:gridBefore w:val="1"/>
          <w:wBefore w:w="10" w:type="dxa"/>
          <w:trHeight w:val="300"/>
        </w:trPr>
        <w:tc>
          <w:tcPr>
            <w:tcW w:w="2091" w:type="dxa"/>
            <w:vMerge/>
            <w:tcBorders>
              <w:top w:val="nil"/>
            </w:tcBorders>
          </w:tcPr>
          <w:p w14:paraId="78DB563B" w14:textId="77777777" w:rsidR="003A41F1" w:rsidRPr="006E4A7F" w:rsidRDefault="003A41F1" w:rsidP="006E4A7F">
            <w:pPr>
              <w:shd w:val="clear" w:color="auto" w:fill="FFFFFF" w:themeFill="background1"/>
              <w:rPr>
                <w:rFonts w:ascii="Cambria" w:hAnsi="Cambria"/>
              </w:rPr>
            </w:pPr>
          </w:p>
        </w:tc>
        <w:tc>
          <w:tcPr>
            <w:tcW w:w="1417" w:type="dxa"/>
          </w:tcPr>
          <w:p w14:paraId="118809A7" w14:textId="77777777" w:rsidR="003A41F1" w:rsidRPr="006E4A7F" w:rsidRDefault="003A41F1" w:rsidP="006E4A7F">
            <w:pPr>
              <w:pStyle w:val="TableParagraph"/>
              <w:shd w:val="clear" w:color="auto" w:fill="FFFFFF" w:themeFill="background1"/>
              <w:spacing w:before="14"/>
              <w:ind w:left="106"/>
              <w:jc w:val="left"/>
              <w:rPr>
                <w:rFonts w:ascii="Cambria" w:hAnsi="Cambria"/>
              </w:rPr>
            </w:pPr>
            <w:r w:rsidRPr="006E4A7F">
              <w:rPr>
                <w:rFonts w:ascii="Cambria" w:hAnsi="Cambria"/>
              </w:rPr>
              <w:t>Xı.4</w:t>
            </w:r>
          </w:p>
        </w:tc>
        <w:tc>
          <w:tcPr>
            <w:tcW w:w="1276" w:type="dxa"/>
          </w:tcPr>
          <w:p w14:paraId="2AE6F4A8" w14:textId="77777777" w:rsidR="003A41F1" w:rsidRPr="006E4A7F" w:rsidRDefault="003A41F1" w:rsidP="006E4A7F">
            <w:pPr>
              <w:pStyle w:val="TableParagraph"/>
              <w:shd w:val="clear" w:color="auto" w:fill="FFFFFF" w:themeFill="background1"/>
              <w:spacing w:before="14"/>
              <w:ind w:right="343"/>
              <w:jc w:val="right"/>
              <w:rPr>
                <w:rFonts w:ascii="Cambria" w:hAnsi="Cambria"/>
              </w:rPr>
            </w:pPr>
            <w:r w:rsidRPr="006E4A7F">
              <w:rPr>
                <w:rFonts w:ascii="Cambria" w:hAnsi="Cambria"/>
              </w:rPr>
              <w:t>0.647</w:t>
            </w:r>
          </w:p>
        </w:tc>
        <w:tc>
          <w:tcPr>
            <w:tcW w:w="1276" w:type="dxa"/>
          </w:tcPr>
          <w:p w14:paraId="79449237"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56AA493B" w14:textId="77777777" w:rsidR="003A41F1" w:rsidRPr="006E4A7F" w:rsidRDefault="003A41F1" w:rsidP="006E4A7F">
            <w:pPr>
              <w:pStyle w:val="TableParagraph"/>
              <w:shd w:val="clear" w:color="auto" w:fill="FFFFFF" w:themeFill="background1"/>
              <w:spacing w:before="14"/>
              <w:ind w:left="87" w:right="78"/>
              <w:rPr>
                <w:rFonts w:ascii="Cambria" w:hAnsi="Cambria"/>
              </w:rPr>
            </w:pPr>
            <w:r w:rsidRPr="006E4A7F">
              <w:rPr>
                <w:rFonts w:ascii="Cambria" w:hAnsi="Cambria"/>
              </w:rPr>
              <w:t>Valid</w:t>
            </w:r>
          </w:p>
        </w:tc>
      </w:tr>
      <w:tr w:rsidR="003A41F1" w:rsidRPr="006E4A7F" w14:paraId="369ECF57" w14:textId="77777777" w:rsidTr="006E4A7F">
        <w:trPr>
          <w:gridBefore w:val="1"/>
          <w:wBefore w:w="10" w:type="dxa"/>
          <w:trHeight w:val="299"/>
        </w:trPr>
        <w:tc>
          <w:tcPr>
            <w:tcW w:w="2091" w:type="dxa"/>
            <w:vMerge/>
            <w:tcBorders>
              <w:top w:val="nil"/>
            </w:tcBorders>
          </w:tcPr>
          <w:p w14:paraId="66BF971D" w14:textId="77777777" w:rsidR="003A41F1" w:rsidRPr="006E4A7F" w:rsidRDefault="003A41F1" w:rsidP="006E4A7F">
            <w:pPr>
              <w:shd w:val="clear" w:color="auto" w:fill="FFFFFF" w:themeFill="background1"/>
              <w:rPr>
                <w:rFonts w:ascii="Cambria" w:hAnsi="Cambria"/>
              </w:rPr>
            </w:pPr>
          </w:p>
        </w:tc>
        <w:tc>
          <w:tcPr>
            <w:tcW w:w="1417" w:type="dxa"/>
          </w:tcPr>
          <w:p w14:paraId="5F15293F"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Xı.5</w:t>
            </w:r>
          </w:p>
        </w:tc>
        <w:tc>
          <w:tcPr>
            <w:tcW w:w="1276" w:type="dxa"/>
          </w:tcPr>
          <w:p w14:paraId="49DC3D70"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0.680</w:t>
            </w:r>
          </w:p>
        </w:tc>
        <w:tc>
          <w:tcPr>
            <w:tcW w:w="1276" w:type="dxa"/>
          </w:tcPr>
          <w:p w14:paraId="212DCC94"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750E09E7"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27FB8068" w14:textId="77777777" w:rsidTr="006E4A7F">
        <w:trPr>
          <w:gridBefore w:val="1"/>
          <w:wBefore w:w="10" w:type="dxa"/>
          <w:trHeight w:val="299"/>
        </w:trPr>
        <w:tc>
          <w:tcPr>
            <w:tcW w:w="2091" w:type="dxa"/>
            <w:vMerge/>
            <w:tcBorders>
              <w:top w:val="nil"/>
            </w:tcBorders>
          </w:tcPr>
          <w:p w14:paraId="05851028" w14:textId="77777777" w:rsidR="003A41F1" w:rsidRPr="006E4A7F" w:rsidRDefault="003A41F1" w:rsidP="006E4A7F">
            <w:pPr>
              <w:shd w:val="clear" w:color="auto" w:fill="FFFFFF" w:themeFill="background1"/>
              <w:rPr>
                <w:rFonts w:ascii="Cambria" w:hAnsi="Cambria"/>
              </w:rPr>
            </w:pPr>
          </w:p>
        </w:tc>
        <w:tc>
          <w:tcPr>
            <w:tcW w:w="1417" w:type="dxa"/>
          </w:tcPr>
          <w:p w14:paraId="5CC96FF3"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Xı.6</w:t>
            </w:r>
          </w:p>
        </w:tc>
        <w:tc>
          <w:tcPr>
            <w:tcW w:w="1276" w:type="dxa"/>
          </w:tcPr>
          <w:p w14:paraId="36D89791"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0.758</w:t>
            </w:r>
          </w:p>
        </w:tc>
        <w:tc>
          <w:tcPr>
            <w:tcW w:w="1276" w:type="dxa"/>
          </w:tcPr>
          <w:p w14:paraId="2E3B6ACC"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387CD4C6"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698AB92D" w14:textId="77777777" w:rsidTr="006E4A7F">
        <w:trPr>
          <w:gridBefore w:val="1"/>
          <w:wBefore w:w="10" w:type="dxa"/>
          <w:trHeight w:val="301"/>
        </w:trPr>
        <w:tc>
          <w:tcPr>
            <w:tcW w:w="2091" w:type="dxa"/>
            <w:vMerge/>
            <w:tcBorders>
              <w:top w:val="nil"/>
            </w:tcBorders>
          </w:tcPr>
          <w:p w14:paraId="7679CC67" w14:textId="77777777" w:rsidR="003A41F1" w:rsidRPr="006E4A7F" w:rsidRDefault="003A41F1" w:rsidP="006E4A7F">
            <w:pPr>
              <w:shd w:val="clear" w:color="auto" w:fill="FFFFFF" w:themeFill="background1"/>
              <w:rPr>
                <w:rFonts w:ascii="Cambria" w:hAnsi="Cambria"/>
              </w:rPr>
            </w:pPr>
          </w:p>
        </w:tc>
        <w:tc>
          <w:tcPr>
            <w:tcW w:w="1417" w:type="dxa"/>
          </w:tcPr>
          <w:p w14:paraId="39A37538"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Xı.7</w:t>
            </w:r>
          </w:p>
        </w:tc>
        <w:tc>
          <w:tcPr>
            <w:tcW w:w="1276" w:type="dxa"/>
          </w:tcPr>
          <w:p w14:paraId="4ED4AB1A"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0.766</w:t>
            </w:r>
          </w:p>
        </w:tc>
        <w:tc>
          <w:tcPr>
            <w:tcW w:w="1276" w:type="dxa"/>
          </w:tcPr>
          <w:p w14:paraId="4FB4E268"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695E8114"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04AE8739" w14:textId="77777777" w:rsidTr="006E4A7F">
        <w:trPr>
          <w:gridBefore w:val="1"/>
          <w:wBefore w:w="10" w:type="dxa"/>
          <w:trHeight w:val="299"/>
        </w:trPr>
        <w:tc>
          <w:tcPr>
            <w:tcW w:w="2091" w:type="dxa"/>
            <w:vMerge/>
            <w:tcBorders>
              <w:top w:val="nil"/>
            </w:tcBorders>
          </w:tcPr>
          <w:p w14:paraId="09EED62F" w14:textId="77777777" w:rsidR="003A41F1" w:rsidRPr="006E4A7F" w:rsidRDefault="003A41F1" w:rsidP="006E4A7F">
            <w:pPr>
              <w:shd w:val="clear" w:color="auto" w:fill="FFFFFF" w:themeFill="background1"/>
              <w:rPr>
                <w:rFonts w:ascii="Cambria" w:hAnsi="Cambria"/>
              </w:rPr>
            </w:pPr>
          </w:p>
        </w:tc>
        <w:tc>
          <w:tcPr>
            <w:tcW w:w="1417" w:type="dxa"/>
          </w:tcPr>
          <w:p w14:paraId="2A9B6C98"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Xı.8</w:t>
            </w:r>
          </w:p>
        </w:tc>
        <w:tc>
          <w:tcPr>
            <w:tcW w:w="1276" w:type="dxa"/>
          </w:tcPr>
          <w:p w14:paraId="27A1BA71"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0.785</w:t>
            </w:r>
          </w:p>
        </w:tc>
        <w:tc>
          <w:tcPr>
            <w:tcW w:w="1276" w:type="dxa"/>
          </w:tcPr>
          <w:p w14:paraId="027A55E0"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2A3D172B"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61474595" w14:textId="77777777" w:rsidTr="006E4A7F">
        <w:trPr>
          <w:gridBefore w:val="1"/>
          <w:wBefore w:w="10" w:type="dxa"/>
          <w:trHeight w:val="299"/>
        </w:trPr>
        <w:tc>
          <w:tcPr>
            <w:tcW w:w="2091" w:type="dxa"/>
            <w:vMerge/>
            <w:tcBorders>
              <w:top w:val="nil"/>
            </w:tcBorders>
          </w:tcPr>
          <w:p w14:paraId="36863B79" w14:textId="77777777" w:rsidR="003A41F1" w:rsidRPr="006E4A7F" w:rsidRDefault="003A41F1" w:rsidP="006E4A7F">
            <w:pPr>
              <w:shd w:val="clear" w:color="auto" w:fill="FFFFFF" w:themeFill="background1"/>
              <w:rPr>
                <w:rFonts w:ascii="Cambria" w:hAnsi="Cambria"/>
              </w:rPr>
            </w:pPr>
          </w:p>
        </w:tc>
        <w:tc>
          <w:tcPr>
            <w:tcW w:w="1417" w:type="dxa"/>
          </w:tcPr>
          <w:p w14:paraId="56A45969"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Xı.9</w:t>
            </w:r>
          </w:p>
        </w:tc>
        <w:tc>
          <w:tcPr>
            <w:tcW w:w="1276" w:type="dxa"/>
          </w:tcPr>
          <w:p w14:paraId="7A0703C8"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0.785</w:t>
            </w:r>
          </w:p>
        </w:tc>
        <w:tc>
          <w:tcPr>
            <w:tcW w:w="1276" w:type="dxa"/>
          </w:tcPr>
          <w:p w14:paraId="7A290C69"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13CE029F"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742E8029" w14:textId="77777777" w:rsidTr="006E4A7F">
        <w:trPr>
          <w:gridBefore w:val="1"/>
          <w:wBefore w:w="10" w:type="dxa"/>
          <w:trHeight w:val="299"/>
        </w:trPr>
        <w:tc>
          <w:tcPr>
            <w:tcW w:w="2091" w:type="dxa"/>
            <w:vMerge/>
            <w:tcBorders>
              <w:top w:val="nil"/>
            </w:tcBorders>
          </w:tcPr>
          <w:p w14:paraId="06454B56" w14:textId="77777777" w:rsidR="003A41F1" w:rsidRPr="006E4A7F" w:rsidRDefault="003A41F1" w:rsidP="006E4A7F">
            <w:pPr>
              <w:shd w:val="clear" w:color="auto" w:fill="FFFFFF" w:themeFill="background1"/>
              <w:rPr>
                <w:rFonts w:ascii="Cambria" w:hAnsi="Cambria"/>
              </w:rPr>
            </w:pPr>
          </w:p>
        </w:tc>
        <w:tc>
          <w:tcPr>
            <w:tcW w:w="1417" w:type="dxa"/>
          </w:tcPr>
          <w:p w14:paraId="2B67CC6E"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Xı.10</w:t>
            </w:r>
          </w:p>
        </w:tc>
        <w:tc>
          <w:tcPr>
            <w:tcW w:w="1276" w:type="dxa"/>
          </w:tcPr>
          <w:p w14:paraId="481A558D"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0.753</w:t>
            </w:r>
          </w:p>
        </w:tc>
        <w:tc>
          <w:tcPr>
            <w:tcW w:w="1276" w:type="dxa"/>
          </w:tcPr>
          <w:p w14:paraId="3550E7E7"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7BDD4F0C"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797F98D1" w14:textId="77777777" w:rsidTr="006E4A7F">
        <w:trPr>
          <w:gridBefore w:val="1"/>
          <w:wBefore w:w="10" w:type="dxa"/>
          <w:trHeight w:val="299"/>
        </w:trPr>
        <w:tc>
          <w:tcPr>
            <w:tcW w:w="2091" w:type="dxa"/>
            <w:vMerge/>
            <w:tcBorders>
              <w:top w:val="nil"/>
            </w:tcBorders>
          </w:tcPr>
          <w:p w14:paraId="36F78807" w14:textId="77777777" w:rsidR="003A41F1" w:rsidRPr="006E4A7F" w:rsidRDefault="003A41F1" w:rsidP="006E4A7F">
            <w:pPr>
              <w:shd w:val="clear" w:color="auto" w:fill="FFFFFF" w:themeFill="background1"/>
              <w:rPr>
                <w:rFonts w:ascii="Cambria" w:hAnsi="Cambria"/>
              </w:rPr>
            </w:pPr>
          </w:p>
        </w:tc>
        <w:tc>
          <w:tcPr>
            <w:tcW w:w="1417" w:type="dxa"/>
          </w:tcPr>
          <w:p w14:paraId="512A3402"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Xı.11</w:t>
            </w:r>
          </w:p>
        </w:tc>
        <w:tc>
          <w:tcPr>
            <w:tcW w:w="1276" w:type="dxa"/>
          </w:tcPr>
          <w:p w14:paraId="5B1A04CB"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0.755</w:t>
            </w:r>
          </w:p>
        </w:tc>
        <w:tc>
          <w:tcPr>
            <w:tcW w:w="1276" w:type="dxa"/>
          </w:tcPr>
          <w:p w14:paraId="1036D84F"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23150C24"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0E3BC39D" w14:textId="77777777" w:rsidTr="006E4A7F">
        <w:trPr>
          <w:gridBefore w:val="1"/>
          <w:wBefore w:w="10" w:type="dxa"/>
          <w:trHeight w:val="299"/>
        </w:trPr>
        <w:tc>
          <w:tcPr>
            <w:tcW w:w="2091" w:type="dxa"/>
            <w:vMerge/>
            <w:tcBorders>
              <w:top w:val="nil"/>
            </w:tcBorders>
          </w:tcPr>
          <w:p w14:paraId="2F167EAA" w14:textId="77777777" w:rsidR="003A41F1" w:rsidRPr="006E4A7F" w:rsidRDefault="003A41F1" w:rsidP="006E4A7F">
            <w:pPr>
              <w:shd w:val="clear" w:color="auto" w:fill="FFFFFF" w:themeFill="background1"/>
              <w:rPr>
                <w:rFonts w:ascii="Cambria" w:hAnsi="Cambria"/>
              </w:rPr>
            </w:pPr>
          </w:p>
        </w:tc>
        <w:tc>
          <w:tcPr>
            <w:tcW w:w="1417" w:type="dxa"/>
          </w:tcPr>
          <w:p w14:paraId="0D06199A"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Xı.12</w:t>
            </w:r>
          </w:p>
        </w:tc>
        <w:tc>
          <w:tcPr>
            <w:tcW w:w="1276" w:type="dxa"/>
          </w:tcPr>
          <w:p w14:paraId="3E10D441"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0.662</w:t>
            </w:r>
          </w:p>
        </w:tc>
        <w:tc>
          <w:tcPr>
            <w:tcW w:w="1276" w:type="dxa"/>
          </w:tcPr>
          <w:p w14:paraId="26AB9B01"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20664397"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10480598" w14:textId="77777777" w:rsidTr="006E4A7F">
        <w:trPr>
          <w:gridBefore w:val="1"/>
          <w:wBefore w:w="10" w:type="dxa"/>
          <w:trHeight w:val="301"/>
        </w:trPr>
        <w:tc>
          <w:tcPr>
            <w:tcW w:w="2091" w:type="dxa"/>
            <w:vMerge/>
            <w:tcBorders>
              <w:top w:val="nil"/>
            </w:tcBorders>
          </w:tcPr>
          <w:p w14:paraId="25CC03A7" w14:textId="77777777" w:rsidR="003A41F1" w:rsidRPr="006E4A7F" w:rsidRDefault="003A41F1" w:rsidP="006E4A7F">
            <w:pPr>
              <w:shd w:val="clear" w:color="auto" w:fill="FFFFFF" w:themeFill="background1"/>
              <w:rPr>
                <w:rFonts w:ascii="Cambria" w:hAnsi="Cambria"/>
              </w:rPr>
            </w:pPr>
          </w:p>
        </w:tc>
        <w:tc>
          <w:tcPr>
            <w:tcW w:w="1417" w:type="dxa"/>
          </w:tcPr>
          <w:p w14:paraId="1EB4D830"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Xı.13</w:t>
            </w:r>
          </w:p>
        </w:tc>
        <w:tc>
          <w:tcPr>
            <w:tcW w:w="1276" w:type="dxa"/>
          </w:tcPr>
          <w:p w14:paraId="1AD67DF6"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0.626</w:t>
            </w:r>
          </w:p>
        </w:tc>
        <w:tc>
          <w:tcPr>
            <w:tcW w:w="1276" w:type="dxa"/>
          </w:tcPr>
          <w:p w14:paraId="31AAF5A6"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069EAC63"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79B2B485" w14:textId="77777777" w:rsidTr="006E4A7F">
        <w:trPr>
          <w:gridBefore w:val="1"/>
          <w:wBefore w:w="10" w:type="dxa"/>
          <w:trHeight w:val="299"/>
        </w:trPr>
        <w:tc>
          <w:tcPr>
            <w:tcW w:w="2091" w:type="dxa"/>
            <w:vMerge/>
            <w:tcBorders>
              <w:top w:val="nil"/>
            </w:tcBorders>
          </w:tcPr>
          <w:p w14:paraId="360B5177" w14:textId="77777777" w:rsidR="003A41F1" w:rsidRPr="006E4A7F" w:rsidRDefault="003A41F1" w:rsidP="006E4A7F">
            <w:pPr>
              <w:shd w:val="clear" w:color="auto" w:fill="FFFFFF" w:themeFill="background1"/>
              <w:rPr>
                <w:rFonts w:ascii="Cambria" w:hAnsi="Cambria"/>
              </w:rPr>
            </w:pPr>
          </w:p>
        </w:tc>
        <w:tc>
          <w:tcPr>
            <w:tcW w:w="1417" w:type="dxa"/>
          </w:tcPr>
          <w:p w14:paraId="6B411360"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Xı.14</w:t>
            </w:r>
          </w:p>
        </w:tc>
        <w:tc>
          <w:tcPr>
            <w:tcW w:w="1276" w:type="dxa"/>
          </w:tcPr>
          <w:p w14:paraId="3A913F37"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0.667</w:t>
            </w:r>
          </w:p>
        </w:tc>
        <w:tc>
          <w:tcPr>
            <w:tcW w:w="1276" w:type="dxa"/>
          </w:tcPr>
          <w:p w14:paraId="7132E5D6"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48A8402C"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2704AA50" w14:textId="77777777" w:rsidTr="006E4A7F">
        <w:trPr>
          <w:trHeight w:val="330"/>
        </w:trPr>
        <w:tc>
          <w:tcPr>
            <w:tcW w:w="2101" w:type="dxa"/>
            <w:gridSpan w:val="2"/>
            <w:vMerge w:val="restart"/>
          </w:tcPr>
          <w:p w14:paraId="57C438AB"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1DBED6C2"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3D4193C3"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17CE7E07"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67C59261"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218D8A27"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4DF9B7C2" w14:textId="77777777" w:rsidR="003A41F1" w:rsidRPr="006E4A7F" w:rsidRDefault="003A41F1" w:rsidP="006E4A7F">
            <w:pPr>
              <w:pStyle w:val="TableParagraph"/>
              <w:shd w:val="clear" w:color="auto" w:fill="FFFFFF" w:themeFill="background1"/>
              <w:spacing w:before="3" w:line="240" w:lineRule="auto"/>
              <w:jc w:val="left"/>
              <w:rPr>
                <w:rFonts w:ascii="Cambria" w:hAnsi="Cambria"/>
              </w:rPr>
            </w:pPr>
          </w:p>
          <w:p w14:paraId="000B7329" w14:textId="3BC3493F" w:rsidR="003A41F1" w:rsidRPr="006E4A7F" w:rsidRDefault="003A41F1" w:rsidP="006E4A7F">
            <w:pPr>
              <w:pStyle w:val="TableParagraph"/>
              <w:shd w:val="clear" w:color="auto" w:fill="FFFFFF" w:themeFill="background1"/>
              <w:spacing w:before="0" w:line="240" w:lineRule="auto"/>
              <w:ind w:left="537" w:right="89" w:hanging="425"/>
              <w:jc w:val="left"/>
              <w:rPr>
                <w:rFonts w:ascii="Cambria" w:hAnsi="Cambria"/>
              </w:rPr>
            </w:pPr>
            <w:r w:rsidRPr="006E4A7F">
              <w:rPr>
                <w:rFonts w:ascii="Cambria" w:hAnsi="Cambria"/>
              </w:rPr>
              <w:t>Lingkungan</w:t>
            </w:r>
            <w:r w:rsidR="00F67977" w:rsidRPr="006E4A7F">
              <w:rPr>
                <w:rFonts w:ascii="Cambria" w:hAnsi="Cambria"/>
              </w:rPr>
              <w:t xml:space="preserve"> </w:t>
            </w:r>
            <w:r w:rsidRPr="006E4A7F">
              <w:rPr>
                <w:rFonts w:ascii="Cambria" w:hAnsi="Cambria"/>
              </w:rPr>
              <w:t>Kerj</w:t>
            </w:r>
            <w:r w:rsidR="00F67977" w:rsidRPr="006E4A7F">
              <w:rPr>
                <w:rFonts w:ascii="Cambria" w:hAnsi="Cambria"/>
              </w:rPr>
              <w:t xml:space="preserve">a </w:t>
            </w:r>
            <w:r w:rsidRPr="006E4A7F">
              <w:rPr>
                <w:rFonts w:ascii="Cambria" w:hAnsi="Cambria"/>
              </w:rPr>
              <w:t>(X₂)</w:t>
            </w:r>
          </w:p>
        </w:tc>
        <w:tc>
          <w:tcPr>
            <w:tcW w:w="1417" w:type="dxa"/>
          </w:tcPr>
          <w:p w14:paraId="524D8BAA" w14:textId="77777777" w:rsidR="003A41F1" w:rsidRPr="006E4A7F" w:rsidRDefault="003A41F1" w:rsidP="006E4A7F">
            <w:pPr>
              <w:pStyle w:val="TableParagraph"/>
              <w:shd w:val="clear" w:color="auto" w:fill="FFFFFF" w:themeFill="background1"/>
              <w:spacing w:before="30" w:line="240" w:lineRule="auto"/>
              <w:ind w:left="106"/>
              <w:jc w:val="left"/>
              <w:rPr>
                <w:rFonts w:ascii="Cambria" w:hAnsi="Cambria"/>
              </w:rPr>
            </w:pPr>
            <w:r w:rsidRPr="006E4A7F">
              <w:rPr>
                <w:rFonts w:ascii="Cambria" w:hAnsi="Cambria"/>
              </w:rPr>
              <w:t>X₂.1</w:t>
            </w:r>
          </w:p>
        </w:tc>
        <w:tc>
          <w:tcPr>
            <w:tcW w:w="1276" w:type="dxa"/>
          </w:tcPr>
          <w:p w14:paraId="03F3D334" w14:textId="77777777" w:rsidR="003A41F1" w:rsidRPr="006E4A7F" w:rsidRDefault="003A41F1" w:rsidP="006E4A7F">
            <w:pPr>
              <w:pStyle w:val="TableParagraph"/>
              <w:shd w:val="clear" w:color="auto" w:fill="FFFFFF" w:themeFill="background1"/>
              <w:spacing w:before="30" w:line="240" w:lineRule="auto"/>
              <w:ind w:right="343"/>
              <w:jc w:val="right"/>
              <w:rPr>
                <w:rFonts w:ascii="Cambria" w:hAnsi="Cambria"/>
              </w:rPr>
            </w:pPr>
            <w:r w:rsidRPr="006E4A7F">
              <w:rPr>
                <w:rFonts w:ascii="Cambria" w:hAnsi="Cambria"/>
              </w:rPr>
              <w:t>0.585</w:t>
            </w:r>
          </w:p>
        </w:tc>
        <w:tc>
          <w:tcPr>
            <w:tcW w:w="1276" w:type="dxa"/>
          </w:tcPr>
          <w:p w14:paraId="3BFA15DB" w14:textId="77777777" w:rsidR="003A41F1" w:rsidRPr="006E4A7F" w:rsidRDefault="003A41F1" w:rsidP="006E4A7F">
            <w:pPr>
              <w:pStyle w:val="TableParagraph"/>
              <w:shd w:val="clear" w:color="auto" w:fill="FFFFFF" w:themeFill="background1"/>
              <w:spacing w:before="101" w:line="210" w:lineRule="exact"/>
              <w:ind w:left="188" w:right="176"/>
              <w:rPr>
                <w:rFonts w:ascii="Cambria" w:hAnsi="Cambria"/>
                <w:b/>
              </w:rPr>
            </w:pPr>
            <w:r w:rsidRPr="006E4A7F">
              <w:rPr>
                <w:rFonts w:ascii="Cambria" w:hAnsi="Cambria"/>
                <w:b/>
              </w:rPr>
              <w:t>0,2564</w:t>
            </w:r>
          </w:p>
        </w:tc>
        <w:tc>
          <w:tcPr>
            <w:tcW w:w="1417" w:type="dxa"/>
          </w:tcPr>
          <w:p w14:paraId="04255398" w14:textId="77777777" w:rsidR="003A41F1" w:rsidRPr="006E4A7F" w:rsidRDefault="003A41F1" w:rsidP="006E4A7F">
            <w:pPr>
              <w:pStyle w:val="TableParagraph"/>
              <w:shd w:val="clear" w:color="auto" w:fill="FFFFFF" w:themeFill="background1"/>
              <w:spacing w:before="30" w:line="240" w:lineRule="auto"/>
              <w:ind w:left="87" w:right="78"/>
              <w:rPr>
                <w:rFonts w:ascii="Cambria" w:hAnsi="Cambria"/>
              </w:rPr>
            </w:pPr>
            <w:r w:rsidRPr="006E4A7F">
              <w:rPr>
                <w:rFonts w:ascii="Cambria" w:hAnsi="Cambria"/>
              </w:rPr>
              <w:t>Valid</w:t>
            </w:r>
          </w:p>
        </w:tc>
      </w:tr>
      <w:tr w:rsidR="003A41F1" w:rsidRPr="006E4A7F" w14:paraId="6273C464" w14:textId="77777777" w:rsidTr="006E4A7F">
        <w:trPr>
          <w:trHeight w:val="299"/>
        </w:trPr>
        <w:tc>
          <w:tcPr>
            <w:tcW w:w="2101" w:type="dxa"/>
            <w:gridSpan w:val="2"/>
            <w:vMerge/>
          </w:tcPr>
          <w:p w14:paraId="79068C76" w14:textId="77777777" w:rsidR="003A41F1" w:rsidRPr="006E4A7F" w:rsidRDefault="003A41F1" w:rsidP="006E4A7F">
            <w:pPr>
              <w:shd w:val="clear" w:color="auto" w:fill="FFFFFF" w:themeFill="background1"/>
              <w:rPr>
                <w:rFonts w:ascii="Cambria" w:hAnsi="Cambria"/>
              </w:rPr>
            </w:pPr>
          </w:p>
        </w:tc>
        <w:tc>
          <w:tcPr>
            <w:tcW w:w="1417" w:type="dxa"/>
          </w:tcPr>
          <w:p w14:paraId="0B477D10"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X₂.2</w:t>
            </w:r>
          </w:p>
        </w:tc>
        <w:tc>
          <w:tcPr>
            <w:tcW w:w="1276" w:type="dxa"/>
          </w:tcPr>
          <w:p w14:paraId="50957B65"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0.708</w:t>
            </w:r>
          </w:p>
        </w:tc>
        <w:tc>
          <w:tcPr>
            <w:tcW w:w="1276" w:type="dxa"/>
          </w:tcPr>
          <w:p w14:paraId="11ABAE75"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02506D0A"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27108D3A" w14:textId="77777777" w:rsidTr="006E4A7F">
        <w:trPr>
          <w:trHeight w:val="299"/>
        </w:trPr>
        <w:tc>
          <w:tcPr>
            <w:tcW w:w="2101" w:type="dxa"/>
            <w:gridSpan w:val="2"/>
            <w:vMerge/>
          </w:tcPr>
          <w:p w14:paraId="0E420D2C" w14:textId="77777777" w:rsidR="003A41F1" w:rsidRPr="006E4A7F" w:rsidRDefault="003A41F1" w:rsidP="006E4A7F">
            <w:pPr>
              <w:shd w:val="clear" w:color="auto" w:fill="FFFFFF" w:themeFill="background1"/>
              <w:rPr>
                <w:rFonts w:ascii="Cambria" w:hAnsi="Cambria"/>
              </w:rPr>
            </w:pPr>
          </w:p>
        </w:tc>
        <w:tc>
          <w:tcPr>
            <w:tcW w:w="1417" w:type="dxa"/>
          </w:tcPr>
          <w:p w14:paraId="16FFF720"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X₂.3</w:t>
            </w:r>
          </w:p>
        </w:tc>
        <w:tc>
          <w:tcPr>
            <w:tcW w:w="1276" w:type="dxa"/>
          </w:tcPr>
          <w:p w14:paraId="74B84B8E"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0.729</w:t>
            </w:r>
          </w:p>
        </w:tc>
        <w:tc>
          <w:tcPr>
            <w:tcW w:w="1276" w:type="dxa"/>
          </w:tcPr>
          <w:p w14:paraId="5D378AFC"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36DBBDE3"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594CEB10" w14:textId="77777777" w:rsidTr="006E4A7F">
        <w:trPr>
          <w:trHeight w:val="301"/>
        </w:trPr>
        <w:tc>
          <w:tcPr>
            <w:tcW w:w="2101" w:type="dxa"/>
            <w:gridSpan w:val="2"/>
            <w:vMerge/>
          </w:tcPr>
          <w:p w14:paraId="4106A2CB" w14:textId="77777777" w:rsidR="003A41F1" w:rsidRPr="006E4A7F" w:rsidRDefault="003A41F1" w:rsidP="006E4A7F">
            <w:pPr>
              <w:shd w:val="clear" w:color="auto" w:fill="FFFFFF" w:themeFill="background1"/>
              <w:rPr>
                <w:rFonts w:ascii="Cambria" w:hAnsi="Cambria"/>
              </w:rPr>
            </w:pPr>
          </w:p>
        </w:tc>
        <w:tc>
          <w:tcPr>
            <w:tcW w:w="1417" w:type="dxa"/>
          </w:tcPr>
          <w:p w14:paraId="36A00C7B"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X₂.4</w:t>
            </w:r>
          </w:p>
        </w:tc>
        <w:tc>
          <w:tcPr>
            <w:tcW w:w="1276" w:type="dxa"/>
          </w:tcPr>
          <w:p w14:paraId="350B9025"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0.743</w:t>
            </w:r>
          </w:p>
        </w:tc>
        <w:tc>
          <w:tcPr>
            <w:tcW w:w="1276" w:type="dxa"/>
          </w:tcPr>
          <w:p w14:paraId="17A59D88"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479925D3"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26150318" w14:textId="77777777" w:rsidTr="006E4A7F">
        <w:trPr>
          <w:trHeight w:val="299"/>
        </w:trPr>
        <w:tc>
          <w:tcPr>
            <w:tcW w:w="2101" w:type="dxa"/>
            <w:gridSpan w:val="2"/>
            <w:vMerge/>
          </w:tcPr>
          <w:p w14:paraId="76E2B5BA" w14:textId="77777777" w:rsidR="003A41F1" w:rsidRPr="006E4A7F" w:rsidRDefault="003A41F1" w:rsidP="006E4A7F">
            <w:pPr>
              <w:shd w:val="clear" w:color="auto" w:fill="FFFFFF" w:themeFill="background1"/>
              <w:rPr>
                <w:rFonts w:ascii="Cambria" w:hAnsi="Cambria"/>
              </w:rPr>
            </w:pPr>
          </w:p>
        </w:tc>
        <w:tc>
          <w:tcPr>
            <w:tcW w:w="1417" w:type="dxa"/>
          </w:tcPr>
          <w:p w14:paraId="72629681"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X₂.5</w:t>
            </w:r>
          </w:p>
        </w:tc>
        <w:tc>
          <w:tcPr>
            <w:tcW w:w="1276" w:type="dxa"/>
          </w:tcPr>
          <w:p w14:paraId="4B34CF78"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0.834</w:t>
            </w:r>
          </w:p>
        </w:tc>
        <w:tc>
          <w:tcPr>
            <w:tcW w:w="1276" w:type="dxa"/>
          </w:tcPr>
          <w:p w14:paraId="44080B21"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039FD758"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4E4F8353" w14:textId="77777777" w:rsidTr="006E4A7F">
        <w:trPr>
          <w:trHeight w:val="299"/>
        </w:trPr>
        <w:tc>
          <w:tcPr>
            <w:tcW w:w="2101" w:type="dxa"/>
            <w:gridSpan w:val="2"/>
            <w:vMerge/>
          </w:tcPr>
          <w:p w14:paraId="0F246512" w14:textId="77777777" w:rsidR="003A41F1" w:rsidRPr="006E4A7F" w:rsidRDefault="003A41F1" w:rsidP="006E4A7F">
            <w:pPr>
              <w:shd w:val="clear" w:color="auto" w:fill="FFFFFF" w:themeFill="background1"/>
              <w:rPr>
                <w:rFonts w:ascii="Cambria" w:hAnsi="Cambria"/>
              </w:rPr>
            </w:pPr>
          </w:p>
        </w:tc>
        <w:tc>
          <w:tcPr>
            <w:tcW w:w="1417" w:type="dxa"/>
          </w:tcPr>
          <w:p w14:paraId="0246239B"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X₂.6</w:t>
            </w:r>
          </w:p>
        </w:tc>
        <w:tc>
          <w:tcPr>
            <w:tcW w:w="1276" w:type="dxa"/>
          </w:tcPr>
          <w:p w14:paraId="57D0B066"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0.832</w:t>
            </w:r>
          </w:p>
        </w:tc>
        <w:tc>
          <w:tcPr>
            <w:tcW w:w="1276" w:type="dxa"/>
          </w:tcPr>
          <w:p w14:paraId="7C0C10A5"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75E787BE"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5A9552F6" w14:textId="77777777" w:rsidTr="006E4A7F">
        <w:trPr>
          <w:trHeight w:val="299"/>
        </w:trPr>
        <w:tc>
          <w:tcPr>
            <w:tcW w:w="2101" w:type="dxa"/>
            <w:gridSpan w:val="2"/>
            <w:vMerge/>
          </w:tcPr>
          <w:p w14:paraId="5B6DF85E" w14:textId="77777777" w:rsidR="003A41F1" w:rsidRPr="006E4A7F" w:rsidRDefault="003A41F1" w:rsidP="006E4A7F">
            <w:pPr>
              <w:shd w:val="clear" w:color="auto" w:fill="FFFFFF" w:themeFill="background1"/>
              <w:rPr>
                <w:rFonts w:ascii="Cambria" w:hAnsi="Cambria"/>
              </w:rPr>
            </w:pPr>
          </w:p>
        </w:tc>
        <w:tc>
          <w:tcPr>
            <w:tcW w:w="1417" w:type="dxa"/>
          </w:tcPr>
          <w:p w14:paraId="24DE1999"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X₂.7</w:t>
            </w:r>
          </w:p>
        </w:tc>
        <w:tc>
          <w:tcPr>
            <w:tcW w:w="1276" w:type="dxa"/>
          </w:tcPr>
          <w:p w14:paraId="7788C830"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0.850</w:t>
            </w:r>
          </w:p>
        </w:tc>
        <w:tc>
          <w:tcPr>
            <w:tcW w:w="1276" w:type="dxa"/>
          </w:tcPr>
          <w:p w14:paraId="5574CFD3"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7D55AB30"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6370F2DC" w14:textId="77777777" w:rsidTr="006E4A7F">
        <w:trPr>
          <w:trHeight w:val="299"/>
        </w:trPr>
        <w:tc>
          <w:tcPr>
            <w:tcW w:w="2101" w:type="dxa"/>
            <w:gridSpan w:val="2"/>
            <w:vMerge/>
          </w:tcPr>
          <w:p w14:paraId="2D9C9164" w14:textId="77777777" w:rsidR="003A41F1" w:rsidRPr="006E4A7F" w:rsidRDefault="003A41F1" w:rsidP="006E4A7F">
            <w:pPr>
              <w:shd w:val="clear" w:color="auto" w:fill="FFFFFF" w:themeFill="background1"/>
              <w:rPr>
                <w:rFonts w:ascii="Cambria" w:hAnsi="Cambria"/>
              </w:rPr>
            </w:pPr>
          </w:p>
        </w:tc>
        <w:tc>
          <w:tcPr>
            <w:tcW w:w="1417" w:type="dxa"/>
          </w:tcPr>
          <w:p w14:paraId="6A8283FD"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X₂.8</w:t>
            </w:r>
          </w:p>
        </w:tc>
        <w:tc>
          <w:tcPr>
            <w:tcW w:w="1276" w:type="dxa"/>
          </w:tcPr>
          <w:p w14:paraId="2C0E78DF"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0.850</w:t>
            </w:r>
          </w:p>
        </w:tc>
        <w:tc>
          <w:tcPr>
            <w:tcW w:w="1276" w:type="dxa"/>
          </w:tcPr>
          <w:p w14:paraId="423FD56F"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25EBD5AC"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3C69BB8B" w14:textId="77777777" w:rsidTr="006E4A7F">
        <w:trPr>
          <w:trHeight w:val="299"/>
        </w:trPr>
        <w:tc>
          <w:tcPr>
            <w:tcW w:w="2101" w:type="dxa"/>
            <w:gridSpan w:val="2"/>
            <w:vMerge/>
          </w:tcPr>
          <w:p w14:paraId="7F21D7C8" w14:textId="77777777" w:rsidR="003A41F1" w:rsidRPr="006E4A7F" w:rsidRDefault="003A41F1" w:rsidP="006E4A7F">
            <w:pPr>
              <w:shd w:val="clear" w:color="auto" w:fill="FFFFFF" w:themeFill="background1"/>
              <w:rPr>
                <w:rFonts w:ascii="Cambria" w:hAnsi="Cambria"/>
              </w:rPr>
            </w:pPr>
          </w:p>
        </w:tc>
        <w:tc>
          <w:tcPr>
            <w:tcW w:w="1417" w:type="dxa"/>
          </w:tcPr>
          <w:p w14:paraId="50600925"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X₂.9</w:t>
            </w:r>
          </w:p>
        </w:tc>
        <w:tc>
          <w:tcPr>
            <w:tcW w:w="1276" w:type="dxa"/>
          </w:tcPr>
          <w:p w14:paraId="0F4BA317"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0.798</w:t>
            </w:r>
          </w:p>
        </w:tc>
        <w:tc>
          <w:tcPr>
            <w:tcW w:w="1276" w:type="dxa"/>
          </w:tcPr>
          <w:p w14:paraId="63BC6A3E"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4E44B1E7"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1E1CF616" w14:textId="77777777" w:rsidTr="006E4A7F">
        <w:trPr>
          <w:trHeight w:val="302"/>
        </w:trPr>
        <w:tc>
          <w:tcPr>
            <w:tcW w:w="2101" w:type="dxa"/>
            <w:gridSpan w:val="2"/>
            <w:vMerge/>
          </w:tcPr>
          <w:p w14:paraId="3F4C880E" w14:textId="77777777" w:rsidR="003A41F1" w:rsidRPr="006E4A7F" w:rsidRDefault="003A41F1" w:rsidP="006E4A7F">
            <w:pPr>
              <w:shd w:val="clear" w:color="auto" w:fill="FFFFFF" w:themeFill="background1"/>
              <w:rPr>
                <w:rFonts w:ascii="Cambria" w:hAnsi="Cambria"/>
              </w:rPr>
            </w:pPr>
          </w:p>
        </w:tc>
        <w:tc>
          <w:tcPr>
            <w:tcW w:w="1417" w:type="dxa"/>
          </w:tcPr>
          <w:p w14:paraId="760C62A4"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X₂.10</w:t>
            </w:r>
          </w:p>
        </w:tc>
        <w:tc>
          <w:tcPr>
            <w:tcW w:w="1276" w:type="dxa"/>
          </w:tcPr>
          <w:p w14:paraId="54311A73"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0.700</w:t>
            </w:r>
          </w:p>
        </w:tc>
        <w:tc>
          <w:tcPr>
            <w:tcW w:w="1276" w:type="dxa"/>
          </w:tcPr>
          <w:p w14:paraId="7AD084C4"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2C824EFC"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47C14279" w14:textId="77777777" w:rsidTr="006E4A7F">
        <w:trPr>
          <w:trHeight w:val="299"/>
        </w:trPr>
        <w:tc>
          <w:tcPr>
            <w:tcW w:w="2101" w:type="dxa"/>
            <w:gridSpan w:val="2"/>
            <w:vMerge/>
          </w:tcPr>
          <w:p w14:paraId="581969FB" w14:textId="77777777" w:rsidR="003A41F1" w:rsidRPr="006E4A7F" w:rsidRDefault="003A41F1" w:rsidP="006E4A7F">
            <w:pPr>
              <w:shd w:val="clear" w:color="auto" w:fill="FFFFFF" w:themeFill="background1"/>
              <w:rPr>
                <w:rFonts w:ascii="Cambria" w:hAnsi="Cambria"/>
              </w:rPr>
            </w:pPr>
          </w:p>
        </w:tc>
        <w:tc>
          <w:tcPr>
            <w:tcW w:w="1417" w:type="dxa"/>
          </w:tcPr>
          <w:p w14:paraId="6203A0AB"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X₂.11</w:t>
            </w:r>
          </w:p>
        </w:tc>
        <w:tc>
          <w:tcPr>
            <w:tcW w:w="1276" w:type="dxa"/>
          </w:tcPr>
          <w:p w14:paraId="40379BD5"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0.634</w:t>
            </w:r>
          </w:p>
        </w:tc>
        <w:tc>
          <w:tcPr>
            <w:tcW w:w="1276" w:type="dxa"/>
          </w:tcPr>
          <w:p w14:paraId="306220CF"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3F91644A"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693789AD" w14:textId="77777777" w:rsidTr="006E4A7F">
        <w:trPr>
          <w:trHeight w:val="299"/>
        </w:trPr>
        <w:tc>
          <w:tcPr>
            <w:tcW w:w="2101" w:type="dxa"/>
            <w:gridSpan w:val="2"/>
            <w:vMerge/>
          </w:tcPr>
          <w:p w14:paraId="5C2002C2" w14:textId="77777777" w:rsidR="003A41F1" w:rsidRPr="006E4A7F" w:rsidRDefault="003A41F1" w:rsidP="006E4A7F">
            <w:pPr>
              <w:shd w:val="clear" w:color="auto" w:fill="FFFFFF" w:themeFill="background1"/>
              <w:rPr>
                <w:rFonts w:ascii="Cambria" w:hAnsi="Cambria"/>
              </w:rPr>
            </w:pPr>
          </w:p>
        </w:tc>
        <w:tc>
          <w:tcPr>
            <w:tcW w:w="1417" w:type="dxa"/>
          </w:tcPr>
          <w:p w14:paraId="5316AE68"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X₂.12</w:t>
            </w:r>
          </w:p>
        </w:tc>
        <w:tc>
          <w:tcPr>
            <w:tcW w:w="1276" w:type="dxa"/>
          </w:tcPr>
          <w:p w14:paraId="282DB522"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0.487</w:t>
            </w:r>
          </w:p>
        </w:tc>
        <w:tc>
          <w:tcPr>
            <w:tcW w:w="1276" w:type="dxa"/>
          </w:tcPr>
          <w:p w14:paraId="7C8A9BA9"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6C829914"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4C96D3A5" w14:textId="77777777" w:rsidTr="006E4A7F">
        <w:trPr>
          <w:trHeight w:val="345"/>
        </w:trPr>
        <w:tc>
          <w:tcPr>
            <w:tcW w:w="2101" w:type="dxa"/>
            <w:gridSpan w:val="2"/>
            <w:vMerge w:val="restart"/>
          </w:tcPr>
          <w:p w14:paraId="12A9A3F7"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110406B6"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62822EA2" w14:textId="77777777" w:rsidR="003A41F1" w:rsidRPr="006E4A7F" w:rsidRDefault="003A41F1" w:rsidP="006E4A7F">
            <w:pPr>
              <w:pStyle w:val="TableParagraph"/>
              <w:shd w:val="clear" w:color="auto" w:fill="FFFFFF" w:themeFill="background1"/>
              <w:spacing w:before="0" w:line="240" w:lineRule="auto"/>
              <w:jc w:val="left"/>
              <w:rPr>
                <w:rFonts w:ascii="Cambria" w:hAnsi="Cambria"/>
              </w:rPr>
            </w:pPr>
          </w:p>
          <w:p w14:paraId="3743F7BC" w14:textId="77777777" w:rsidR="003A41F1" w:rsidRPr="006E4A7F" w:rsidRDefault="003A41F1" w:rsidP="006E4A7F">
            <w:pPr>
              <w:pStyle w:val="TableParagraph"/>
              <w:shd w:val="clear" w:color="auto" w:fill="FFFFFF" w:themeFill="background1"/>
              <w:spacing w:before="5" w:line="240" w:lineRule="auto"/>
              <w:jc w:val="left"/>
              <w:rPr>
                <w:rFonts w:ascii="Cambria" w:hAnsi="Cambria"/>
              </w:rPr>
            </w:pPr>
          </w:p>
          <w:p w14:paraId="4583BCF1" w14:textId="4DDDD678" w:rsidR="003A41F1" w:rsidRPr="006E4A7F" w:rsidRDefault="00447B05" w:rsidP="006E4A7F">
            <w:pPr>
              <w:pStyle w:val="TableParagraph"/>
              <w:shd w:val="clear" w:color="auto" w:fill="FFFFFF" w:themeFill="background1"/>
              <w:spacing w:before="0" w:line="240" w:lineRule="auto"/>
              <w:ind w:right="260"/>
              <w:rPr>
                <w:rFonts w:ascii="Cambria" w:hAnsi="Cambria"/>
              </w:rPr>
            </w:pPr>
            <w:r w:rsidRPr="006E4A7F">
              <w:rPr>
                <w:rFonts w:ascii="Cambria" w:hAnsi="Cambria"/>
              </w:rPr>
              <w:t>Kepuasan kerja</w:t>
            </w:r>
            <w:r w:rsidR="003A41F1" w:rsidRPr="006E4A7F">
              <w:rPr>
                <w:rFonts w:ascii="Cambria" w:hAnsi="Cambria"/>
                <w:spacing w:val="-12"/>
              </w:rPr>
              <w:t xml:space="preserve"> </w:t>
            </w:r>
            <w:r w:rsidR="003A41F1" w:rsidRPr="006E4A7F">
              <w:rPr>
                <w:rFonts w:ascii="Cambria" w:hAnsi="Cambria"/>
              </w:rPr>
              <w:t>(Xз)</w:t>
            </w:r>
          </w:p>
        </w:tc>
        <w:tc>
          <w:tcPr>
            <w:tcW w:w="1417" w:type="dxa"/>
          </w:tcPr>
          <w:p w14:paraId="69F434A0" w14:textId="77777777" w:rsidR="003A41F1" w:rsidRPr="006E4A7F" w:rsidRDefault="003A41F1" w:rsidP="006E4A7F">
            <w:pPr>
              <w:pStyle w:val="TableParagraph"/>
              <w:shd w:val="clear" w:color="auto" w:fill="FFFFFF" w:themeFill="background1"/>
              <w:spacing w:before="37" w:line="240" w:lineRule="auto"/>
              <w:ind w:left="106"/>
              <w:jc w:val="left"/>
              <w:rPr>
                <w:rFonts w:ascii="Cambria" w:hAnsi="Cambria"/>
              </w:rPr>
            </w:pPr>
            <w:r w:rsidRPr="006E4A7F">
              <w:rPr>
                <w:rFonts w:ascii="Cambria" w:hAnsi="Cambria"/>
              </w:rPr>
              <w:t>Xз.1</w:t>
            </w:r>
          </w:p>
        </w:tc>
        <w:tc>
          <w:tcPr>
            <w:tcW w:w="1276" w:type="dxa"/>
          </w:tcPr>
          <w:p w14:paraId="5893DE7A" w14:textId="77777777" w:rsidR="003A41F1" w:rsidRPr="006E4A7F" w:rsidRDefault="003A41F1" w:rsidP="006E4A7F">
            <w:pPr>
              <w:pStyle w:val="TableParagraph"/>
              <w:shd w:val="clear" w:color="auto" w:fill="FFFFFF" w:themeFill="background1"/>
              <w:spacing w:before="37" w:line="240" w:lineRule="auto"/>
              <w:ind w:right="343"/>
              <w:jc w:val="right"/>
              <w:rPr>
                <w:rFonts w:ascii="Cambria" w:hAnsi="Cambria"/>
              </w:rPr>
            </w:pPr>
            <w:r w:rsidRPr="006E4A7F">
              <w:rPr>
                <w:rFonts w:ascii="Cambria" w:hAnsi="Cambria"/>
              </w:rPr>
              <w:t>0.265</w:t>
            </w:r>
          </w:p>
        </w:tc>
        <w:tc>
          <w:tcPr>
            <w:tcW w:w="1276" w:type="dxa"/>
          </w:tcPr>
          <w:p w14:paraId="3BCACDEE" w14:textId="77777777" w:rsidR="003A41F1" w:rsidRPr="006E4A7F" w:rsidRDefault="003A41F1" w:rsidP="006E4A7F">
            <w:pPr>
              <w:pStyle w:val="TableParagraph"/>
              <w:shd w:val="clear" w:color="auto" w:fill="FFFFFF" w:themeFill="background1"/>
              <w:spacing w:before="115" w:line="210" w:lineRule="exact"/>
              <w:ind w:left="188" w:right="176"/>
              <w:rPr>
                <w:rFonts w:ascii="Cambria" w:hAnsi="Cambria"/>
                <w:b/>
              </w:rPr>
            </w:pPr>
            <w:r w:rsidRPr="006E4A7F">
              <w:rPr>
                <w:rFonts w:ascii="Cambria" w:hAnsi="Cambria"/>
                <w:b/>
              </w:rPr>
              <w:t>0,2564</w:t>
            </w:r>
          </w:p>
        </w:tc>
        <w:tc>
          <w:tcPr>
            <w:tcW w:w="1417" w:type="dxa"/>
          </w:tcPr>
          <w:p w14:paraId="6E4AF49B" w14:textId="77777777" w:rsidR="003A41F1" w:rsidRPr="006E4A7F" w:rsidRDefault="003A41F1" w:rsidP="006E4A7F">
            <w:pPr>
              <w:pStyle w:val="TableParagraph"/>
              <w:shd w:val="clear" w:color="auto" w:fill="FFFFFF" w:themeFill="background1"/>
              <w:spacing w:before="37" w:line="240" w:lineRule="auto"/>
              <w:ind w:left="87" w:right="78"/>
              <w:rPr>
                <w:rFonts w:ascii="Cambria" w:hAnsi="Cambria"/>
              </w:rPr>
            </w:pPr>
            <w:r w:rsidRPr="006E4A7F">
              <w:rPr>
                <w:rFonts w:ascii="Cambria" w:hAnsi="Cambria"/>
              </w:rPr>
              <w:t>Valid</w:t>
            </w:r>
          </w:p>
        </w:tc>
      </w:tr>
      <w:tr w:rsidR="003A41F1" w:rsidRPr="006E4A7F" w14:paraId="01BA4C5A" w14:textId="77777777" w:rsidTr="006E4A7F">
        <w:trPr>
          <w:trHeight w:val="299"/>
        </w:trPr>
        <w:tc>
          <w:tcPr>
            <w:tcW w:w="2101" w:type="dxa"/>
            <w:gridSpan w:val="2"/>
            <w:vMerge/>
            <w:tcBorders>
              <w:top w:val="nil"/>
            </w:tcBorders>
          </w:tcPr>
          <w:p w14:paraId="51424C2A" w14:textId="77777777" w:rsidR="003A41F1" w:rsidRPr="006E4A7F" w:rsidRDefault="003A41F1" w:rsidP="006E4A7F">
            <w:pPr>
              <w:shd w:val="clear" w:color="auto" w:fill="FFFFFF" w:themeFill="background1"/>
              <w:rPr>
                <w:rFonts w:ascii="Cambria" w:hAnsi="Cambria"/>
              </w:rPr>
            </w:pPr>
          </w:p>
        </w:tc>
        <w:tc>
          <w:tcPr>
            <w:tcW w:w="1417" w:type="dxa"/>
          </w:tcPr>
          <w:p w14:paraId="7770BE52"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Xз.2</w:t>
            </w:r>
          </w:p>
        </w:tc>
        <w:tc>
          <w:tcPr>
            <w:tcW w:w="1276" w:type="dxa"/>
          </w:tcPr>
          <w:p w14:paraId="3B42528A"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0.343</w:t>
            </w:r>
          </w:p>
        </w:tc>
        <w:tc>
          <w:tcPr>
            <w:tcW w:w="1276" w:type="dxa"/>
          </w:tcPr>
          <w:p w14:paraId="7A65509F"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1BD2D176"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37C3B9AC" w14:textId="77777777" w:rsidTr="006E4A7F">
        <w:trPr>
          <w:trHeight w:val="302"/>
        </w:trPr>
        <w:tc>
          <w:tcPr>
            <w:tcW w:w="2101" w:type="dxa"/>
            <w:gridSpan w:val="2"/>
            <w:vMerge/>
            <w:tcBorders>
              <w:top w:val="nil"/>
            </w:tcBorders>
          </w:tcPr>
          <w:p w14:paraId="630FB9D0" w14:textId="77777777" w:rsidR="003A41F1" w:rsidRPr="006E4A7F" w:rsidRDefault="003A41F1" w:rsidP="006E4A7F">
            <w:pPr>
              <w:shd w:val="clear" w:color="auto" w:fill="FFFFFF" w:themeFill="background1"/>
              <w:rPr>
                <w:rFonts w:ascii="Cambria" w:hAnsi="Cambria"/>
              </w:rPr>
            </w:pPr>
          </w:p>
        </w:tc>
        <w:tc>
          <w:tcPr>
            <w:tcW w:w="1417" w:type="dxa"/>
          </w:tcPr>
          <w:p w14:paraId="6D584557"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Xз.3</w:t>
            </w:r>
          </w:p>
        </w:tc>
        <w:tc>
          <w:tcPr>
            <w:tcW w:w="1276" w:type="dxa"/>
          </w:tcPr>
          <w:p w14:paraId="6E691735"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0.614</w:t>
            </w:r>
          </w:p>
        </w:tc>
        <w:tc>
          <w:tcPr>
            <w:tcW w:w="1276" w:type="dxa"/>
          </w:tcPr>
          <w:p w14:paraId="50AC4F27"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7D657197"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16F58DC4" w14:textId="77777777" w:rsidTr="006E4A7F">
        <w:trPr>
          <w:trHeight w:val="299"/>
        </w:trPr>
        <w:tc>
          <w:tcPr>
            <w:tcW w:w="2101" w:type="dxa"/>
            <w:gridSpan w:val="2"/>
            <w:vMerge/>
            <w:tcBorders>
              <w:top w:val="nil"/>
            </w:tcBorders>
          </w:tcPr>
          <w:p w14:paraId="6AB6D339" w14:textId="77777777" w:rsidR="003A41F1" w:rsidRPr="006E4A7F" w:rsidRDefault="003A41F1" w:rsidP="006E4A7F">
            <w:pPr>
              <w:shd w:val="clear" w:color="auto" w:fill="FFFFFF" w:themeFill="background1"/>
              <w:rPr>
                <w:rFonts w:ascii="Cambria" w:hAnsi="Cambria"/>
              </w:rPr>
            </w:pPr>
          </w:p>
        </w:tc>
        <w:tc>
          <w:tcPr>
            <w:tcW w:w="1417" w:type="dxa"/>
          </w:tcPr>
          <w:p w14:paraId="02D22673"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Xз.4</w:t>
            </w:r>
          </w:p>
        </w:tc>
        <w:tc>
          <w:tcPr>
            <w:tcW w:w="1276" w:type="dxa"/>
          </w:tcPr>
          <w:p w14:paraId="5319BD1A"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0.771</w:t>
            </w:r>
          </w:p>
        </w:tc>
        <w:tc>
          <w:tcPr>
            <w:tcW w:w="1276" w:type="dxa"/>
          </w:tcPr>
          <w:p w14:paraId="1D78788C"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31B56522"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51AE1BDB" w14:textId="77777777" w:rsidTr="006E4A7F">
        <w:trPr>
          <w:trHeight w:val="299"/>
        </w:trPr>
        <w:tc>
          <w:tcPr>
            <w:tcW w:w="2101" w:type="dxa"/>
            <w:gridSpan w:val="2"/>
            <w:vMerge/>
            <w:tcBorders>
              <w:top w:val="nil"/>
            </w:tcBorders>
          </w:tcPr>
          <w:p w14:paraId="654C4575" w14:textId="77777777" w:rsidR="003A41F1" w:rsidRPr="006E4A7F" w:rsidRDefault="003A41F1" w:rsidP="006E4A7F">
            <w:pPr>
              <w:shd w:val="clear" w:color="auto" w:fill="FFFFFF" w:themeFill="background1"/>
              <w:rPr>
                <w:rFonts w:ascii="Cambria" w:hAnsi="Cambria"/>
              </w:rPr>
            </w:pPr>
          </w:p>
        </w:tc>
        <w:tc>
          <w:tcPr>
            <w:tcW w:w="1417" w:type="dxa"/>
          </w:tcPr>
          <w:p w14:paraId="3A118E9E" w14:textId="77777777" w:rsidR="003A41F1" w:rsidRPr="006E4A7F" w:rsidRDefault="003A41F1" w:rsidP="006E4A7F">
            <w:pPr>
              <w:pStyle w:val="TableParagraph"/>
              <w:shd w:val="clear" w:color="auto" w:fill="FFFFFF" w:themeFill="background1"/>
              <w:spacing w:before="13"/>
              <w:ind w:left="106"/>
              <w:jc w:val="left"/>
              <w:rPr>
                <w:rFonts w:ascii="Cambria" w:hAnsi="Cambria"/>
              </w:rPr>
            </w:pPr>
            <w:r w:rsidRPr="006E4A7F">
              <w:rPr>
                <w:rFonts w:ascii="Cambria" w:hAnsi="Cambria"/>
              </w:rPr>
              <w:t>Xз.5</w:t>
            </w:r>
          </w:p>
        </w:tc>
        <w:tc>
          <w:tcPr>
            <w:tcW w:w="1276" w:type="dxa"/>
          </w:tcPr>
          <w:p w14:paraId="4E991991" w14:textId="77777777" w:rsidR="003A41F1" w:rsidRPr="006E4A7F" w:rsidRDefault="003A41F1" w:rsidP="006E4A7F">
            <w:pPr>
              <w:pStyle w:val="TableParagraph"/>
              <w:shd w:val="clear" w:color="auto" w:fill="FFFFFF" w:themeFill="background1"/>
              <w:spacing w:before="13"/>
              <w:ind w:right="343"/>
              <w:jc w:val="right"/>
              <w:rPr>
                <w:rFonts w:ascii="Cambria" w:hAnsi="Cambria"/>
              </w:rPr>
            </w:pPr>
            <w:r w:rsidRPr="006E4A7F">
              <w:rPr>
                <w:rFonts w:ascii="Cambria" w:hAnsi="Cambria"/>
              </w:rPr>
              <w:t>0.732</w:t>
            </w:r>
          </w:p>
        </w:tc>
        <w:tc>
          <w:tcPr>
            <w:tcW w:w="1276" w:type="dxa"/>
          </w:tcPr>
          <w:p w14:paraId="6276A52B"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7CAB461F" w14:textId="77777777" w:rsidR="003A41F1" w:rsidRPr="006E4A7F" w:rsidRDefault="003A41F1" w:rsidP="006E4A7F">
            <w:pPr>
              <w:pStyle w:val="TableParagraph"/>
              <w:shd w:val="clear" w:color="auto" w:fill="FFFFFF" w:themeFill="background1"/>
              <w:spacing w:before="13"/>
              <w:ind w:left="87" w:right="78"/>
              <w:rPr>
                <w:rFonts w:ascii="Cambria" w:hAnsi="Cambria"/>
              </w:rPr>
            </w:pPr>
            <w:r w:rsidRPr="006E4A7F">
              <w:rPr>
                <w:rFonts w:ascii="Cambria" w:hAnsi="Cambria"/>
              </w:rPr>
              <w:t>Valid</w:t>
            </w:r>
          </w:p>
        </w:tc>
      </w:tr>
      <w:tr w:rsidR="003A41F1" w:rsidRPr="006E4A7F" w14:paraId="27F0F313" w14:textId="77777777" w:rsidTr="006E4A7F">
        <w:trPr>
          <w:trHeight w:val="299"/>
        </w:trPr>
        <w:tc>
          <w:tcPr>
            <w:tcW w:w="2101" w:type="dxa"/>
            <w:gridSpan w:val="2"/>
            <w:vMerge/>
            <w:tcBorders>
              <w:top w:val="nil"/>
            </w:tcBorders>
          </w:tcPr>
          <w:p w14:paraId="1F6F7F7F" w14:textId="77777777" w:rsidR="003A41F1" w:rsidRPr="006E4A7F" w:rsidRDefault="003A41F1" w:rsidP="006E4A7F">
            <w:pPr>
              <w:shd w:val="clear" w:color="auto" w:fill="FFFFFF" w:themeFill="background1"/>
              <w:rPr>
                <w:rFonts w:ascii="Cambria" w:hAnsi="Cambria"/>
              </w:rPr>
            </w:pPr>
          </w:p>
        </w:tc>
        <w:tc>
          <w:tcPr>
            <w:tcW w:w="1417" w:type="dxa"/>
          </w:tcPr>
          <w:p w14:paraId="137AE3EF"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Xз.6</w:t>
            </w:r>
          </w:p>
        </w:tc>
        <w:tc>
          <w:tcPr>
            <w:tcW w:w="1276" w:type="dxa"/>
          </w:tcPr>
          <w:p w14:paraId="6C871586"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0.717</w:t>
            </w:r>
          </w:p>
        </w:tc>
        <w:tc>
          <w:tcPr>
            <w:tcW w:w="1276" w:type="dxa"/>
          </w:tcPr>
          <w:p w14:paraId="15519D62"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770F7B0F"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5399D57B" w14:textId="77777777" w:rsidTr="006E4A7F">
        <w:trPr>
          <w:trHeight w:val="300"/>
        </w:trPr>
        <w:tc>
          <w:tcPr>
            <w:tcW w:w="2101" w:type="dxa"/>
            <w:gridSpan w:val="2"/>
            <w:vMerge/>
            <w:tcBorders>
              <w:top w:val="nil"/>
            </w:tcBorders>
          </w:tcPr>
          <w:p w14:paraId="61A9E6DC" w14:textId="77777777" w:rsidR="003A41F1" w:rsidRPr="006E4A7F" w:rsidRDefault="003A41F1" w:rsidP="006E4A7F">
            <w:pPr>
              <w:shd w:val="clear" w:color="auto" w:fill="FFFFFF" w:themeFill="background1"/>
              <w:rPr>
                <w:rFonts w:ascii="Cambria" w:hAnsi="Cambria"/>
              </w:rPr>
            </w:pPr>
          </w:p>
        </w:tc>
        <w:tc>
          <w:tcPr>
            <w:tcW w:w="1417" w:type="dxa"/>
          </w:tcPr>
          <w:p w14:paraId="4E0A6049"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Xз.7</w:t>
            </w:r>
          </w:p>
        </w:tc>
        <w:tc>
          <w:tcPr>
            <w:tcW w:w="1276" w:type="dxa"/>
          </w:tcPr>
          <w:p w14:paraId="7F1CAC9A"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0.769</w:t>
            </w:r>
          </w:p>
        </w:tc>
        <w:tc>
          <w:tcPr>
            <w:tcW w:w="1276" w:type="dxa"/>
          </w:tcPr>
          <w:p w14:paraId="0A169938"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2000A3D5"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0AFA19DD" w14:textId="77777777" w:rsidTr="006E4A7F">
        <w:trPr>
          <w:trHeight w:val="299"/>
        </w:trPr>
        <w:tc>
          <w:tcPr>
            <w:tcW w:w="2101" w:type="dxa"/>
            <w:gridSpan w:val="2"/>
            <w:vMerge/>
            <w:tcBorders>
              <w:top w:val="nil"/>
            </w:tcBorders>
          </w:tcPr>
          <w:p w14:paraId="4F9FA4E0" w14:textId="77777777" w:rsidR="003A41F1" w:rsidRPr="006E4A7F" w:rsidRDefault="003A41F1" w:rsidP="006E4A7F">
            <w:pPr>
              <w:shd w:val="clear" w:color="auto" w:fill="FFFFFF" w:themeFill="background1"/>
              <w:rPr>
                <w:rFonts w:ascii="Cambria" w:hAnsi="Cambria"/>
              </w:rPr>
            </w:pPr>
          </w:p>
        </w:tc>
        <w:tc>
          <w:tcPr>
            <w:tcW w:w="1417" w:type="dxa"/>
          </w:tcPr>
          <w:p w14:paraId="3A85135F" w14:textId="77777777" w:rsidR="003A41F1" w:rsidRPr="006E4A7F" w:rsidRDefault="003A41F1" w:rsidP="006E4A7F">
            <w:pPr>
              <w:pStyle w:val="TableParagraph"/>
              <w:shd w:val="clear" w:color="auto" w:fill="FFFFFF" w:themeFill="background1"/>
              <w:spacing w:line="264" w:lineRule="exact"/>
              <w:ind w:left="106"/>
              <w:jc w:val="left"/>
              <w:rPr>
                <w:rFonts w:ascii="Cambria" w:hAnsi="Cambria"/>
              </w:rPr>
            </w:pPr>
            <w:r w:rsidRPr="006E4A7F">
              <w:rPr>
                <w:rFonts w:ascii="Cambria" w:hAnsi="Cambria"/>
              </w:rPr>
              <w:t>Xз.8</w:t>
            </w:r>
          </w:p>
        </w:tc>
        <w:tc>
          <w:tcPr>
            <w:tcW w:w="1276" w:type="dxa"/>
          </w:tcPr>
          <w:p w14:paraId="1E44EFDE" w14:textId="77777777" w:rsidR="003A41F1" w:rsidRPr="006E4A7F" w:rsidRDefault="003A41F1" w:rsidP="006E4A7F">
            <w:pPr>
              <w:pStyle w:val="TableParagraph"/>
              <w:shd w:val="clear" w:color="auto" w:fill="FFFFFF" w:themeFill="background1"/>
              <w:spacing w:line="264" w:lineRule="exact"/>
              <w:ind w:right="343"/>
              <w:jc w:val="right"/>
              <w:rPr>
                <w:rFonts w:ascii="Cambria" w:hAnsi="Cambria"/>
              </w:rPr>
            </w:pPr>
            <w:r w:rsidRPr="006E4A7F">
              <w:rPr>
                <w:rFonts w:ascii="Cambria" w:hAnsi="Cambria"/>
              </w:rPr>
              <w:t>0.740</w:t>
            </w:r>
          </w:p>
        </w:tc>
        <w:tc>
          <w:tcPr>
            <w:tcW w:w="1276" w:type="dxa"/>
          </w:tcPr>
          <w:p w14:paraId="55B2CEA5" w14:textId="77777777" w:rsidR="003A41F1" w:rsidRPr="006E4A7F" w:rsidRDefault="003A41F1" w:rsidP="006E4A7F">
            <w:pPr>
              <w:pStyle w:val="TableParagraph"/>
              <w:shd w:val="clear" w:color="auto" w:fill="FFFFFF" w:themeFill="background1"/>
              <w:spacing w:before="70" w:line="210" w:lineRule="exact"/>
              <w:ind w:left="188" w:right="176"/>
              <w:rPr>
                <w:rFonts w:ascii="Cambria" w:hAnsi="Cambria"/>
                <w:b/>
              </w:rPr>
            </w:pPr>
            <w:r w:rsidRPr="006E4A7F">
              <w:rPr>
                <w:rFonts w:ascii="Cambria" w:hAnsi="Cambria"/>
                <w:b/>
              </w:rPr>
              <w:t>0,2564</w:t>
            </w:r>
          </w:p>
        </w:tc>
        <w:tc>
          <w:tcPr>
            <w:tcW w:w="1417" w:type="dxa"/>
          </w:tcPr>
          <w:p w14:paraId="47AE7638" w14:textId="77777777" w:rsidR="003A41F1" w:rsidRPr="006E4A7F" w:rsidRDefault="003A41F1" w:rsidP="006E4A7F">
            <w:pPr>
              <w:pStyle w:val="TableParagraph"/>
              <w:shd w:val="clear" w:color="auto" w:fill="FFFFFF" w:themeFill="background1"/>
              <w:spacing w:line="264" w:lineRule="exact"/>
              <w:ind w:left="87" w:right="78"/>
              <w:rPr>
                <w:rFonts w:ascii="Cambria" w:hAnsi="Cambria"/>
              </w:rPr>
            </w:pPr>
            <w:r w:rsidRPr="006E4A7F">
              <w:rPr>
                <w:rFonts w:ascii="Cambria" w:hAnsi="Cambria"/>
              </w:rPr>
              <w:t>Valid</w:t>
            </w:r>
          </w:p>
        </w:tc>
      </w:tr>
      <w:tr w:rsidR="003A41F1" w:rsidRPr="006E4A7F" w14:paraId="260DB420" w14:textId="77777777" w:rsidTr="006E4A7F">
        <w:trPr>
          <w:trHeight w:val="302"/>
        </w:trPr>
        <w:tc>
          <w:tcPr>
            <w:tcW w:w="2101" w:type="dxa"/>
            <w:gridSpan w:val="2"/>
            <w:vMerge/>
            <w:tcBorders>
              <w:top w:val="nil"/>
              <w:bottom w:val="nil"/>
            </w:tcBorders>
          </w:tcPr>
          <w:p w14:paraId="37BEECC2" w14:textId="77777777" w:rsidR="003A41F1" w:rsidRPr="006E4A7F" w:rsidRDefault="003A41F1" w:rsidP="006E4A7F">
            <w:pPr>
              <w:shd w:val="clear" w:color="auto" w:fill="FFFFFF" w:themeFill="background1"/>
              <w:rPr>
                <w:rFonts w:ascii="Cambria" w:hAnsi="Cambria"/>
              </w:rPr>
            </w:pPr>
          </w:p>
        </w:tc>
        <w:tc>
          <w:tcPr>
            <w:tcW w:w="1417" w:type="dxa"/>
          </w:tcPr>
          <w:p w14:paraId="328D8E2B"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Xз.9</w:t>
            </w:r>
          </w:p>
        </w:tc>
        <w:tc>
          <w:tcPr>
            <w:tcW w:w="1276" w:type="dxa"/>
          </w:tcPr>
          <w:p w14:paraId="7B93CA3B"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0.707</w:t>
            </w:r>
          </w:p>
        </w:tc>
        <w:tc>
          <w:tcPr>
            <w:tcW w:w="1276" w:type="dxa"/>
          </w:tcPr>
          <w:p w14:paraId="6FC225A1"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062A766C"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73FAF045" w14:textId="77777777" w:rsidTr="006E4A7F">
        <w:trPr>
          <w:trHeight w:val="302"/>
        </w:trPr>
        <w:tc>
          <w:tcPr>
            <w:tcW w:w="2101" w:type="dxa"/>
            <w:gridSpan w:val="2"/>
            <w:tcBorders>
              <w:top w:val="nil"/>
              <w:bottom w:val="nil"/>
            </w:tcBorders>
          </w:tcPr>
          <w:p w14:paraId="76C3ED83" w14:textId="77777777" w:rsidR="003A41F1" w:rsidRPr="006E4A7F" w:rsidRDefault="003A41F1" w:rsidP="006E4A7F">
            <w:pPr>
              <w:shd w:val="clear" w:color="auto" w:fill="FFFFFF" w:themeFill="background1"/>
              <w:rPr>
                <w:rFonts w:ascii="Cambria" w:hAnsi="Cambria"/>
              </w:rPr>
            </w:pPr>
          </w:p>
        </w:tc>
        <w:tc>
          <w:tcPr>
            <w:tcW w:w="1417" w:type="dxa"/>
          </w:tcPr>
          <w:p w14:paraId="557BBC24"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X₃.10</w:t>
            </w:r>
          </w:p>
        </w:tc>
        <w:tc>
          <w:tcPr>
            <w:tcW w:w="1276" w:type="dxa"/>
          </w:tcPr>
          <w:p w14:paraId="06ED8D2B"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0.686</w:t>
            </w:r>
          </w:p>
        </w:tc>
        <w:tc>
          <w:tcPr>
            <w:tcW w:w="1276" w:type="dxa"/>
          </w:tcPr>
          <w:p w14:paraId="624D6729"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4E7B871B"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Valid</w:t>
            </w:r>
          </w:p>
        </w:tc>
      </w:tr>
      <w:tr w:rsidR="003A41F1" w:rsidRPr="006E4A7F" w14:paraId="539ECF41" w14:textId="77777777" w:rsidTr="006E4A7F">
        <w:trPr>
          <w:trHeight w:val="302"/>
        </w:trPr>
        <w:tc>
          <w:tcPr>
            <w:tcW w:w="2101" w:type="dxa"/>
            <w:gridSpan w:val="2"/>
            <w:tcBorders>
              <w:top w:val="nil"/>
              <w:bottom w:val="nil"/>
            </w:tcBorders>
          </w:tcPr>
          <w:p w14:paraId="7CE0829F" w14:textId="77777777" w:rsidR="003A41F1" w:rsidRPr="006E4A7F" w:rsidRDefault="003A41F1" w:rsidP="006E4A7F">
            <w:pPr>
              <w:shd w:val="clear" w:color="auto" w:fill="FFFFFF" w:themeFill="background1"/>
              <w:rPr>
                <w:rFonts w:ascii="Cambria" w:hAnsi="Cambria"/>
              </w:rPr>
            </w:pPr>
          </w:p>
        </w:tc>
        <w:tc>
          <w:tcPr>
            <w:tcW w:w="1417" w:type="dxa"/>
          </w:tcPr>
          <w:p w14:paraId="4BFFFBD5"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X₃.11</w:t>
            </w:r>
          </w:p>
        </w:tc>
        <w:tc>
          <w:tcPr>
            <w:tcW w:w="1276" w:type="dxa"/>
          </w:tcPr>
          <w:p w14:paraId="366CEDC6"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0.500</w:t>
            </w:r>
          </w:p>
        </w:tc>
        <w:tc>
          <w:tcPr>
            <w:tcW w:w="1276" w:type="dxa"/>
          </w:tcPr>
          <w:p w14:paraId="0BEAA524"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43CE123F"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 xml:space="preserve">Valid </w:t>
            </w:r>
          </w:p>
        </w:tc>
      </w:tr>
      <w:tr w:rsidR="003A41F1" w:rsidRPr="006E4A7F" w14:paraId="06E42323" w14:textId="77777777" w:rsidTr="006E4A7F">
        <w:trPr>
          <w:trHeight w:val="302"/>
        </w:trPr>
        <w:tc>
          <w:tcPr>
            <w:tcW w:w="2101" w:type="dxa"/>
            <w:gridSpan w:val="2"/>
            <w:tcBorders>
              <w:top w:val="nil"/>
            </w:tcBorders>
          </w:tcPr>
          <w:p w14:paraId="0E81DEB0" w14:textId="77777777" w:rsidR="003A41F1" w:rsidRPr="006E4A7F" w:rsidRDefault="003A41F1" w:rsidP="006E4A7F">
            <w:pPr>
              <w:shd w:val="clear" w:color="auto" w:fill="FFFFFF" w:themeFill="background1"/>
              <w:rPr>
                <w:rFonts w:ascii="Cambria" w:hAnsi="Cambria"/>
              </w:rPr>
            </w:pPr>
          </w:p>
        </w:tc>
        <w:tc>
          <w:tcPr>
            <w:tcW w:w="1417" w:type="dxa"/>
          </w:tcPr>
          <w:p w14:paraId="2748B2E5" w14:textId="77777777" w:rsidR="003A41F1" w:rsidRPr="006E4A7F" w:rsidRDefault="003A41F1" w:rsidP="006E4A7F">
            <w:pPr>
              <w:pStyle w:val="TableParagraph"/>
              <w:shd w:val="clear" w:color="auto" w:fill="FFFFFF" w:themeFill="background1"/>
              <w:ind w:left="106"/>
              <w:jc w:val="left"/>
              <w:rPr>
                <w:rFonts w:ascii="Cambria" w:hAnsi="Cambria"/>
              </w:rPr>
            </w:pPr>
            <w:r w:rsidRPr="006E4A7F">
              <w:rPr>
                <w:rFonts w:ascii="Cambria" w:hAnsi="Cambria"/>
              </w:rPr>
              <w:t>X₃.12</w:t>
            </w:r>
          </w:p>
        </w:tc>
        <w:tc>
          <w:tcPr>
            <w:tcW w:w="1276" w:type="dxa"/>
          </w:tcPr>
          <w:p w14:paraId="2B03D46F" w14:textId="77777777" w:rsidR="003A41F1" w:rsidRPr="006E4A7F" w:rsidRDefault="003A41F1" w:rsidP="006E4A7F">
            <w:pPr>
              <w:pStyle w:val="TableParagraph"/>
              <w:shd w:val="clear" w:color="auto" w:fill="FFFFFF" w:themeFill="background1"/>
              <w:ind w:right="343"/>
              <w:jc w:val="right"/>
              <w:rPr>
                <w:rFonts w:ascii="Cambria" w:hAnsi="Cambria"/>
              </w:rPr>
            </w:pPr>
            <w:r w:rsidRPr="006E4A7F">
              <w:rPr>
                <w:rFonts w:ascii="Cambria" w:hAnsi="Cambria"/>
              </w:rPr>
              <w:t>0.517</w:t>
            </w:r>
          </w:p>
        </w:tc>
        <w:tc>
          <w:tcPr>
            <w:tcW w:w="1276" w:type="dxa"/>
          </w:tcPr>
          <w:p w14:paraId="4CF9669D" w14:textId="77777777" w:rsidR="003A41F1" w:rsidRPr="006E4A7F" w:rsidRDefault="003A41F1" w:rsidP="006E4A7F">
            <w:pPr>
              <w:pStyle w:val="TableParagraph"/>
              <w:shd w:val="clear" w:color="auto" w:fill="FFFFFF" w:themeFill="background1"/>
              <w:spacing w:before="72" w:line="210" w:lineRule="exact"/>
              <w:ind w:left="188" w:right="176"/>
              <w:rPr>
                <w:rFonts w:ascii="Cambria" w:hAnsi="Cambria"/>
                <w:b/>
              </w:rPr>
            </w:pPr>
            <w:r w:rsidRPr="006E4A7F">
              <w:rPr>
                <w:rFonts w:ascii="Cambria" w:hAnsi="Cambria"/>
                <w:b/>
              </w:rPr>
              <w:t>0,2564</w:t>
            </w:r>
          </w:p>
        </w:tc>
        <w:tc>
          <w:tcPr>
            <w:tcW w:w="1417" w:type="dxa"/>
          </w:tcPr>
          <w:p w14:paraId="16E26908" w14:textId="77777777" w:rsidR="003A41F1" w:rsidRPr="006E4A7F" w:rsidRDefault="003A41F1" w:rsidP="006E4A7F">
            <w:pPr>
              <w:pStyle w:val="TableParagraph"/>
              <w:shd w:val="clear" w:color="auto" w:fill="FFFFFF" w:themeFill="background1"/>
              <w:ind w:left="87" w:right="78"/>
              <w:rPr>
                <w:rFonts w:ascii="Cambria" w:hAnsi="Cambria"/>
              </w:rPr>
            </w:pPr>
            <w:r w:rsidRPr="006E4A7F">
              <w:rPr>
                <w:rFonts w:ascii="Cambria" w:hAnsi="Cambria"/>
              </w:rPr>
              <w:t xml:space="preserve">Valid </w:t>
            </w:r>
          </w:p>
        </w:tc>
      </w:tr>
    </w:tbl>
    <w:p w14:paraId="1097F62A" w14:textId="00545289" w:rsidR="003A41F1" w:rsidRDefault="003A41F1" w:rsidP="006E4A7F">
      <w:pPr>
        <w:spacing w:line="240" w:lineRule="auto"/>
        <w:ind w:left="540" w:right="45" w:firstLine="450"/>
        <w:jc w:val="both"/>
        <w:rPr>
          <w:rFonts w:ascii="Cambria" w:hAnsi="Cambria"/>
        </w:rPr>
      </w:pPr>
      <w:r w:rsidRPr="006E4A7F">
        <w:rPr>
          <w:rFonts w:ascii="Cambria" w:eastAsia="Times New Roman" w:hAnsi="Cambria"/>
        </w:rPr>
        <w:tab/>
      </w:r>
      <w:r w:rsidRPr="006E4A7F">
        <w:rPr>
          <w:rFonts w:ascii="Cambria" w:hAnsi="Cambria"/>
        </w:rPr>
        <w:t>Sumber</w:t>
      </w:r>
      <w:r w:rsidRPr="006E4A7F">
        <w:rPr>
          <w:rFonts w:ascii="Cambria" w:hAnsi="Cambria"/>
          <w:spacing w:val="-1"/>
        </w:rPr>
        <w:t xml:space="preserve"> </w:t>
      </w:r>
      <w:r w:rsidRPr="006E4A7F">
        <w:rPr>
          <w:rFonts w:ascii="Cambria" w:hAnsi="Cambria"/>
        </w:rPr>
        <w:t>:</w:t>
      </w:r>
      <w:r w:rsidRPr="006E4A7F">
        <w:rPr>
          <w:rFonts w:ascii="Cambria" w:hAnsi="Cambria"/>
          <w:spacing w:val="-2"/>
        </w:rPr>
        <w:t xml:space="preserve"> </w:t>
      </w:r>
      <w:r w:rsidRPr="006E4A7F">
        <w:rPr>
          <w:rFonts w:ascii="Cambria" w:hAnsi="Cambria"/>
        </w:rPr>
        <w:t>Output</w:t>
      </w:r>
      <w:r w:rsidRPr="006E4A7F">
        <w:rPr>
          <w:rFonts w:ascii="Cambria" w:hAnsi="Cambria"/>
          <w:spacing w:val="-2"/>
        </w:rPr>
        <w:t xml:space="preserve"> </w:t>
      </w:r>
      <w:r w:rsidRPr="006E4A7F">
        <w:rPr>
          <w:rFonts w:ascii="Cambria" w:hAnsi="Cambria"/>
        </w:rPr>
        <w:t>SPSS</w:t>
      </w:r>
      <w:r w:rsidRPr="006E4A7F">
        <w:rPr>
          <w:rFonts w:ascii="Cambria" w:hAnsi="Cambria"/>
          <w:spacing w:val="-2"/>
        </w:rPr>
        <w:t xml:space="preserve"> </w:t>
      </w:r>
      <w:r w:rsidRPr="006E4A7F">
        <w:rPr>
          <w:rFonts w:ascii="Cambria" w:hAnsi="Cambria"/>
        </w:rPr>
        <w:t>22</w:t>
      </w:r>
    </w:p>
    <w:p w14:paraId="3DEF0F83" w14:textId="3FD6F128" w:rsidR="006E4A7F" w:rsidRDefault="006E4A7F" w:rsidP="006E4A7F">
      <w:pPr>
        <w:spacing w:line="240" w:lineRule="auto"/>
        <w:ind w:left="540" w:right="45" w:firstLine="450"/>
        <w:jc w:val="both"/>
        <w:rPr>
          <w:rFonts w:ascii="Cambria" w:hAnsi="Cambria"/>
        </w:rPr>
      </w:pPr>
    </w:p>
    <w:p w14:paraId="33EE6A77" w14:textId="77777777" w:rsidR="006E4A7F" w:rsidRPr="006E4A7F" w:rsidRDefault="006E4A7F" w:rsidP="006E4A7F">
      <w:pPr>
        <w:spacing w:line="240" w:lineRule="auto"/>
        <w:ind w:left="540" w:right="45" w:firstLine="450"/>
        <w:jc w:val="both"/>
        <w:rPr>
          <w:rFonts w:ascii="Cambria" w:hAnsi="Cambria"/>
        </w:rPr>
      </w:pPr>
    </w:p>
    <w:p w14:paraId="30CB54F1" w14:textId="6AB01EC2" w:rsidR="003A41F1" w:rsidRPr="006E4A7F" w:rsidRDefault="006E4A7F" w:rsidP="006E4A7F">
      <w:pPr>
        <w:shd w:val="clear" w:color="auto" w:fill="FFFFFF"/>
        <w:spacing w:after="0" w:line="240" w:lineRule="auto"/>
        <w:ind w:right="45"/>
        <w:jc w:val="center"/>
        <w:rPr>
          <w:rFonts w:ascii="Cambria" w:eastAsia="Times New Roman" w:hAnsi="Cambria"/>
          <w:b/>
          <w:bCs/>
        </w:rPr>
      </w:pPr>
      <w:r>
        <w:rPr>
          <w:rFonts w:ascii="Cambria" w:eastAsia="Times New Roman" w:hAnsi="Cambria"/>
          <w:b/>
          <w:bCs/>
        </w:rPr>
        <w:lastRenderedPageBreak/>
        <w:t xml:space="preserve">Tabel 2. </w:t>
      </w:r>
      <w:r w:rsidR="003A41F1" w:rsidRPr="006E4A7F">
        <w:rPr>
          <w:rFonts w:ascii="Cambria" w:eastAsia="Times New Roman" w:hAnsi="Cambria"/>
          <w:b/>
          <w:bCs/>
        </w:rPr>
        <w:t>Uji Reliabilitas</w:t>
      </w:r>
    </w:p>
    <w:tbl>
      <w:tblPr>
        <w:tblW w:w="7477" w:type="dxa"/>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7"/>
        <w:gridCol w:w="2160"/>
        <w:gridCol w:w="2860"/>
      </w:tblGrid>
      <w:tr w:rsidR="003A41F1" w:rsidRPr="006E4A7F" w14:paraId="2CD329CF" w14:textId="77777777" w:rsidTr="006E4A7F">
        <w:trPr>
          <w:trHeight w:val="316"/>
        </w:trPr>
        <w:tc>
          <w:tcPr>
            <w:tcW w:w="2457" w:type="dxa"/>
          </w:tcPr>
          <w:p w14:paraId="0386776C" w14:textId="77777777" w:rsidR="003A41F1" w:rsidRPr="006E4A7F" w:rsidRDefault="003A41F1" w:rsidP="006E4A7F">
            <w:pPr>
              <w:pStyle w:val="TableParagraph"/>
              <w:shd w:val="clear" w:color="auto" w:fill="FFFFFF" w:themeFill="background1"/>
              <w:spacing w:before="1" w:line="240" w:lineRule="auto"/>
              <w:ind w:left="540" w:right="45" w:firstLine="450"/>
              <w:jc w:val="left"/>
              <w:rPr>
                <w:rFonts w:ascii="Cambria" w:hAnsi="Cambria" w:cs="Times New Roman"/>
                <w:b/>
              </w:rPr>
            </w:pPr>
            <w:r w:rsidRPr="006E4A7F">
              <w:rPr>
                <w:rFonts w:ascii="Cambria" w:hAnsi="Cambria" w:cs="Times New Roman"/>
                <w:b/>
              </w:rPr>
              <w:t>Variabel</w:t>
            </w:r>
            <w:r w:rsidRPr="006E4A7F">
              <w:rPr>
                <w:rFonts w:ascii="Cambria" w:hAnsi="Cambria" w:cs="Times New Roman"/>
                <w:b/>
                <w:spacing w:val="-2"/>
              </w:rPr>
              <w:t xml:space="preserve"> </w:t>
            </w:r>
            <w:r w:rsidRPr="006E4A7F">
              <w:rPr>
                <w:rFonts w:ascii="Cambria" w:hAnsi="Cambria" w:cs="Times New Roman"/>
                <w:b/>
              </w:rPr>
              <w:t>Penelitian</w:t>
            </w:r>
          </w:p>
        </w:tc>
        <w:tc>
          <w:tcPr>
            <w:tcW w:w="2160" w:type="dxa"/>
          </w:tcPr>
          <w:p w14:paraId="58A023DA" w14:textId="77777777" w:rsidR="003A41F1" w:rsidRPr="006E4A7F" w:rsidRDefault="003A41F1" w:rsidP="006E4A7F">
            <w:pPr>
              <w:pStyle w:val="TableParagraph"/>
              <w:shd w:val="clear" w:color="auto" w:fill="FFFFFF" w:themeFill="background1"/>
              <w:spacing w:before="0" w:line="240" w:lineRule="auto"/>
              <w:ind w:left="540" w:right="45"/>
              <w:jc w:val="left"/>
              <w:rPr>
                <w:rFonts w:ascii="Cambria" w:hAnsi="Cambria" w:cs="Times New Roman"/>
                <w:b/>
                <w:i/>
              </w:rPr>
            </w:pPr>
            <w:r w:rsidRPr="006E4A7F">
              <w:rPr>
                <w:rFonts w:ascii="Cambria" w:hAnsi="Cambria" w:cs="Times New Roman"/>
                <w:b/>
                <w:i/>
              </w:rPr>
              <w:t>Cronbach’s</w:t>
            </w:r>
            <w:r w:rsidRPr="006E4A7F">
              <w:rPr>
                <w:rFonts w:ascii="Cambria" w:hAnsi="Cambria" w:cs="Times New Roman"/>
                <w:b/>
                <w:i/>
                <w:spacing w:val="-2"/>
              </w:rPr>
              <w:t xml:space="preserve"> </w:t>
            </w:r>
            <w:r w:rsidRPr="006E4A7F">
              <w:rPr>
                <w:rFonts w:ascii="Cambria" w:hAnsi="Cambria" w:cs="Times New Roman"/>
                <w:b/>
                <w:i/>
              </w:rPr>
              <w:t>Alpha</w:t>
            </w:r>
          </w:p>
        </w:tc>
        <w:tc>
          <w:tcPr>
            <w:tcW w:w="2860" w:type="dxa"/>
          </w:tcPr>
          <w:p w14:paraId="128C5630" w14:textId="77777777" w:rsidR="003A41F1" w:rsidRPr="006E4A7F" w:rsidRDefault="003A41F1" w:rsidP="006E4A7F">
            <w:pPr>
              <w:pStyle w:val="TableParagraph"/>
              <w:shd w:val="clear" w:color="auto" w:fill="FFFFFF" w:themeFill="background1"/>
              <w:spacing w:before="1" w:line="240" w:lineRule="auto"/>
              <w:ind w:left="540" w:right="45" w:firstLine="450"/>
              <w:rPr>
                <w:rFonts w:ascii="Cambria" w:hAnsi="Cambria" w:cs="Times New Roman"/>
                <w:b/>
              </w:rPr>
            </w:pPr>
            <w:r w:rsidRPr="006E4A7F">
              <w:rPr>
                <w:rFonts w:ascii="Cambria" w:hAnsi="Cambria" w:cs="Times New Roman"/>
                <w:b/>
              </w:rPr>
              <w:t>Keterangan</w:t>
            </w:r>
          </w:p>
        </w:tc>
      </w:tr>
      <w:tr w:rsidR="003A41F1" w:rsidRPr="006E4A7F" w14:paraId="4FCD5BAF" w14:textId="77777777" w:rsidTr="006E4A7F">
        <w:trPr>
          <w:trHeight w:val="290"/>
        </w:trPr>
        <w:tc>
          <w:tcPr>
            <w:tcW w:w="2457" w:type="dxa"/>
          </w:tcPr>
          <w:p w14:paraId="3BF7B0C8" w14:textId="6C7BBB1D" w:rsidR="003A41F1" w:rsidRPr="006E4A7F" w:rsidRDefault="008A2A0E" w:rsidP="006E4A7F">
            <w:pPr>
              <w:pStyle w:val="TableParagraph"/>
              <w:shd w:val="clear" w:color="auto" w:fill="FFFFFF" w:themeFill="background1"/>
              <w:spacing w:before="1" w:line="240" w:lineRule="auto"/>
              <w:ind w:right="45"/>
              <w:jc w:val="left"/>
              <w:rPr>
                <w:rFonts w:ascii="Cambria" w:hAnsi="Cambria" w:cs="Times New Roman"/>
              </w:rPr>
            </w:pPr>
            <w:r w:rsidRPr="006E4A7F">
              <w:rPr>
                <w:rFonts w:ascii="Cambria" w:hAnsi="Cambria" w:cs="Times New Roman"/>
              </w:rPr>
              <w:t xml:space="preserve">Kinerja Pegawai </w:t>
            </w:r>
            <w:r w:rsidR="003A41F1" w:rsidRPr="006E4A7F">
              <w:rPr>
                <w:rFonts w:ascii="Cambria" w:hAnsi="Cambria" w:cs="Times New Roman"/>
              </w:rPr>
              <w:t>(Y)</w:t>
            </w:r>
          </w:p>
        </w:tc>
        <w:tc>
          <w:tcPr>
            <w:tcW w:w="2160" w:type="dxa"/>
          </w:tcPr>
          <w:p w14:paraId="2845C68B" w14:textId="77777777" w:rsidR="003A41F1" w:rsidRPr="006E4A7F" w:rsidRDefault="003A41F1" w:rsidP="006E4A7F">
            <w:pPr>
              <w:pStyle w:val="TableParagraph"/>
              <w:shd w:val="clear" w:color="auto" w:fill="FFFFFF" w:themeFill="background1"/>
              <w:spacing w:before="1" w:line="240" w:lineRule="auto"/>
              <w:ind w:left="540" w:right="45" w:firstLine="450"/>
              <w:rPr>
                <w:rFonts w:ascii="Cambria" w:hAnsi="Cambria" w:cs="Times New Roman"/>
              </w:rPr>
            </w:pPr>
            <w:r w:rsidRPr="006E4A7F">
              <w:rPr>
                <w:rFonts w:ascii="Cambria" w:hAnsi="Cambria" w:cs="Times New Roman"/>
              </w:rPr>
              <w:t>0.928</w:t>
            </w:r>
          </w:p>
        </w:tc>
        <w:tc>
          <w:tcPr>
            <w:tcW w:w="2860" w:type="dxa"/>
          </w:tcPr>
          <w:p w14:paraId="17DE8CD4" w14:textId="77777777" w:rsidR="003A41F1" w:rsidRPr="006E4A7F" w:rsidRDefault="003A41F1" w:rsidP="006E4A7F">
            <w:pPr>
              <w:pStyle w:val="TableParagraph"/>
              <w:shd w:val="clear" w:color="auto" w:fill="FFFFFF" w:themeFill="background1"/>
              <w:spacing w:before="1" w:line="240" w:lineRule="auto"/>
              <w:ind w:left="540" w:right="45" w:firstLine="450"/>
              <w:rPr>
                <w:rFonts w:ascii="Cambria" w:hAnsi="Cambria" w:cs="Times New Roman"/>
              </w:rPr>
            </w:pPr>
            <w:r w:rsidRPr="006E4A7F">
              <w:rPr>
                <w:rFonts w:ascii="Cambria" w:hAnsi="Cambria" w:cs="Times New Roman"/>
              </w:rPr>
              <w:t>Reliabel</w:t>
            </w:r>
          </w:p>
        </w:tc>
      </w:tr>
      <w:tr w:rsidR="003A41F1" w:rsidRPr="006E4A7F" w14:paraId="7F05BEFC" w14:textId="77777777" w:rsidTr="006E4A7F">
        <w:trPr>
          <w:trHeight w:val="292"/>
        </w:trPr>
        <w:tc>
          <w:tcPr>
            <w:tcW w:w="2457" w:type="dxa"/>
          </w:tcPr>
          <w:p w14:paraId="14432B08" w14:textId="136592F5" w:rsidR="003A41F1" w:rsidRPr="006E4A7F" w:rsidRDefault="008A2A0E" w:rsidP="006E4A7F">
            <w:pPr>
              <w:pStyle w:val="TableParagraph"/>
              <w:shd w:val="clear" w:color="auto" w:fill="FFFFFF" w:themeFill="background1"/>
              <w:spacing w:before="3" w:line="240" w:lineRule="auto"/>
              <w:ind w:right="45"/>
              <w:jc w:val="left"/>
              <w:rPr>
                <w:rFonts w:ascii="Cambria" w:hAnsi="Cambria" w:cs="Times New Roman"/>
              </w:rPr>
            </w:pPr>
            <w:r w:rsidRPr="006E4A7F">
              <w:rPr>
                <w:rFonts w:ascii="Cambria" w:hAnsi="Cambria" w:cs="Times New Roman"/>
              </w:rPr>
              <w:t>Motivasi Kerja</w:t>
            </w:r>
            <w:r w:rsidR="003A41F1" w:rsidRPr="006E4A7F">
              <w:rPr>
                <w:rFonts w:ascii="Cambria" w:hAnsi="Cambria" w:cs="Times New Roman"/>
                <w:spacing w:val="-3"/>
              </w:rPr>
              <w:t xml:space="preserve"> </w:t>
            </w:r>
            <w:r w:rsidR="003A41F1" w:rsidRPr="006E4A7F">
              <w:rPr>
                <w:rFonts w:ascii="Cambria" w:hAnsi="Cambria" w:cs="Times New Roman"/>
              </w:rPr>
              <w:t>(Xı)</w:t>
            </w:r>
          </w:p>
        </w:tc>
        <w:tc>
          <w:tcPr>
            <w:tcW w:w="2160" w:type="dxa"/>
          </w:tcPr>
          <w:p w14:paraId="6FD69F4E" w14:textId="77777777" w:rsidR="003A41F1" w:rsidRPr="006E4A7F" w:rsidRDefault="003A41F1" w:rsidP="006E4A7F">
            <w:pPr>
              <w:pStyle w:val="TableParagraph"/>
              <w:shd w:val="clear" w:color="auto" w:fill="FFFFFF" w:themeFill="background1"/>
              <w:spacing w:before="3" w:line="240" w:lineRule="auto"/>
              <w:ind w:left="540" w:right="45" w:firstLine="450"/>
              <w:rPr>
                <w:rFonts w:ascii="Cambria" w:hAnsi="Cambria" w:cs="Times New Roman"/>
              </w:rPr>
            </w:pPr>
            <w:r w:rsidRPr="006E4A7F">
              <w:rPr>
                <w:rFonts w:ascii="Cambria" w:hAnsi="Cambria" w:cs="Times New Roman"/>
              </w:rPr>
              <w:t>0.934</w:t>
            </w:r>
          </w:p>
        </w:tc>
        <w:tc>
          <w:tcPr>
            <w:tcW w:w="2860" w:type="dxa"/>
          </w:tcPr>
          <w:p w14:paraId="17AA6588" w14:textId="77777777" w:rsidR="003A41F1" w:rsidRPr="006E4A7F" w:rsidRDefault="003A41F1" w:rsidP="006E4A7F">
            <w:pPr>
              <w:pStyle w:val="TableParagraph"/>
              <w:shd w:val="clear" w:color="auto" w:fill="FFFFFF" w:themeFill="background1"/>
              <w:spacing w:before="3" w:line="240" w:lineRule="auto"/>
              <w:ind w:left="540" w:right="45" w:firstLine="450"/>
              <w:rPr>
                <w:rFonts w:ascii="Cambria" w:hAnsi="Cambria" w:cs="Times New Roman"/>
              </w:rPr>
            </w:pPr>
            <w:r w:rsidRPr="006E4A7F">
              <w:rPr>
                <w:rFonts w:ascii="Cambria" w:hAnsi="Cambria" w:cs="Times New Roman"/>
              </w:rPr>
              <w:t>Reliabel</w:t>
            </w:r>
          </w:p>
        </w:tc>
      </w:tr>
      <w:tr w:rsidR="003A41F1" w:rsidRPr="006E4A7F" w14:paraId="7EA83809" w14:textId="77777777" w:rsidTr="006E4A7F">
        <w:trPr>
          <w:trHeight w:val="289"/>
        </w:trPr>
        <w:tc>
          <w:tcPr>
            <w:tcW w:w="2457" w:type="dxa"/>
          </w:tcPr>
          <w:p w14:paraId="1A7CCCAD" w14:textId="05A592D5" w:rsidR="003A41F1" w:rsidRPr="006E4A7F" w:rsidRDefault="008A2A0E" w:rsidP="006E4A7F">
            <w:pPr>
              <w:pStyle w:val="TableParagraph"/>
              <w:shd w:val="clear" w:color="auto" w:fill="FFFFFF" w:themeFill="background1"/>
              <w:spacing w:before="1" w:line="240" w:lineRule="auto"/>
              <w:ind w:right="45"/>
              <w:jc w:val="left"/>
              <w:rPr>
                <w:rFonts w:ascii="Cambria" w:hAnsi="Cambria" w:cs="Times New Roman"/>
              </w:rPr>
            </w:pPr>
            <w:r w:rsidRPr="006E4A7F">
              <w:rPr>
                <w:rFonts w:ascii="Cambria" w:hAnsi="Cambria" w:cs="Times New Roman"/>
              </w:rPr>
              <w:t>Lingkungan Kerja</w:t>
            </w:r>
            <w:r w:rsidR="003A41F1" w:rsidRPr="006E4A7F">
              <w:rPr>
                <w:rFonts w:ascii="Cambria" w:hAnsi="Cambria" w:cs="Times New Roman"/>
                <w:spacing w:val="-4"/>
              </w:rPr>
              <w:t xml:space="preserve"> </w:t>
            </w:r>
            <w:r w:rsidR="003A41F1" w:rsidRPr="006E4A7F">
              <w:rPr>
                <w:rFonts w:ascii="Cambria" w:hAnsi="Cambria" w:cs="Times New Roman"/>
              </w:rPr>
              <w:t>(X₂)</w:t>
            </w:r>
          </w:p>
        </w:tc>
        <w:tc>
          <w:tcPr>
            <w:tcW w:w="2160" w:type="dxa"/>
          </w:tcPr>
          <w:p w14:paraId="40C4B787" w14:textId="77777777" w:rsidR="003A41F1" w:rsidRPr="006E4A7F" w:rsidRDefault="003A41F1" w:rsidP="006E4A7F">
            <w:pPr>
              <w:pStyle w:val="TableParagraph"/>
              <w:shd w:val="clear" w:color="auto" w:fill="FFFFFF" w:themeFill="background1"/>
              <w:spacing w:before="1" w:line="240" w:lineRule="auto"/>
              <w:ind w:left="540" w:right="45" w:firstLine="450"/>
              <w:rPr>
                <w:rFonts w:ascii="Cambria" w:hAnsi="Cambria" w:cs="Times New Roman"/>
              </w:rPr>
            </w:pPr>
            <w:r w:rsidRPr="006E4A7F">
              <w:rPr>
                <w:rFonts w:ascii="Cambria" w:hAnsi="Cambria" w:cs="Times New Roman"/>
              </w:rPr>
              <w:t>0.940</w:t>
            </w:r>
          </w:p>
        </w:tc>
        <w:tc>
          <w:tcPr>
            <w:tcW w:w="2860" w:type="dxa"/>
          </w:tcPr>
          <w:p w14:paraId="55C1961A" w14:textId="77777777" w:rsidR="003A41F1" w:rsidRPr="006E4A7F" w:rsidRDefault="003A41F1" w:rsidP="006E4A7F">
            <w:pPr>
              <w:pStyle w:val="TableParagraph"/>
              <w:shd w:val="clear" w:color="auto" w:fill="FFFFFF" w:themeFill="background1"/>
              <w:spacing w:before="1" w:line="240" w:lineRule="auto"/>
              <w:ind w:left="540" w:right="45" w:firstLine="450"/>
              <w:rPr>
                <w:rFonts w:ascii="Cambria" w:hAnsi="Cambria" w:cs="Times New Roman"/>
              </w:rPr>
            </w:pPr>
            <w:r w:rsidRPr="006E4A7F">
              <w:rPr>
                <w:rFonts w:ascii="Cambria" w:hAnsi="Cambria" w:cs="Times New Roman"/>
              </w:rPr>
              <w:t>Reliabel</w:t>
            </w:r>
          </w:p>
        </w:tc>
      </w:tr>
      <w:tr w:rsidR="003A41F1" w:rsidRPr="006E4A7F" w14:paraId="0DFBD29E" w14:textId="77777777" w:rsidTr="006E4A7F">
        <w:trPr>
          <w:trHeight w:val="289"/>
        </w:trPr>
        <w:tc>
          <w:tcPr>
            <w:tcW w:w="2457" w:type="dxa"/>
          </w:tcPr>
          <w:p w14:paraId="167AB43F" w14:textId="574EA5D2" w:rsidR="003A41F1" w:rsidRPr="006E4A7F" w:rsidRDefault="008A2A0E" w:rsidP="006E4A7F">
            <w:pPr>
              <w:pStyle w:val="TableParagraph"/>
              <w:shd w:val="clear" w:color="auto" w:fill="FFFFFF" w:themeFill="background1"/>
              <w:spacing w:before="1" w:line="240" w:lineRule="auto"/>
              <w:ind w:right="45"/>
              <w:jc w:val="left"/>
              <w:rPr>
                <w:rFonts w:ascii="Cambria" w:hAnsi="Cambria" w:cs="Times New Roman"/>
              </w:rPr>
            </w:pPr>
            <w:r w:rsidRPr="006E4A7F">
              <w:rPr>
                <w:rFonts w:ascii="Cambria" w:hAnsi="Cambria" w:cs="Times New Roman"/>
              </w:rPr>
              <w:t xml:space="preserve">Kepuasan Kerja </w:t>
            </w:r>
            <w:r w:rsidR="003A41F1" w:rsidRPr="006E4A7F">
              <w:rPr>
                <w:rFonts w:ascii="Cambria" w:hAnsi="Cambria" w:cs="Times New Roman"/>
              </w:rPr>
              <w:t>(Xз)</w:t>
            </w:r>
          </w:p>
        </w:tc>
        <w:tc>
          <w:tcPr>
            <w:tcW w:w="2160" w:type="dxa"/>
          </w:tcPr>
          <w:p w14:paraId="7C619BD7" w14:textId="77777777" w:rsidR="003A41F1" w:rsidRPr="006E4A7F" w:rsidRDefault="003A41F1" w:rsidP="006E4A7F">
            <w:pPr>
              <w:pStyle w:val="TableParagraph"/>
              <w:shd w:val="clear" w:color="auto" w:fill="FFFFFF" w:themeFill="background1"/>
              <w:spacing w:before="1" w:line="240" w:lineRule="auto"/>
              <w:ind w:left="540" w:right="45" w:firstLine="450"/>
              <w:rPr>
                <w:rFonts w:ascii="Cambria" w:hAnsi="Cambria" w:cs="Times New Roman"/>
              </w:rPr>
            </w:pPr>
            <w:r w:rsidRPr="006E4A7F">
              <w:rPr>
                <w:rFonts w:ascii="Cambria" w:hAnsi="Cambria" w:cs="Times New Roman"/>
              </w:rPr>
              <w:t>0,897</w:t>
            </w:r>
          </w:p>
        </w:tc>
        <w:tc>
          <w:tcPr>
            <w:tcW w:w="2860" w:type="dxa"/>
          </w:tcPr>
          <w:p w14:paraId="47A487D5" w14:textId="77777777" w:rsidR="003A41F1" w:rsidRPr="006E4A7F" w:rsidRDefault="003A41F1" w:rsidP="006E4A7F">
            <w:pPr>
              <w:pStyle w:val="TableParagraph"/>
              <w:shd w:val="clear" w:color="auto" w:fill="FFFFFF" w:themeFill="background1"/>
              <w:spacing w:before="1" w:line="240" w:lineRule="auto"/>
              <w:ind w:left="540" w:right="45" w:firstLine="450"/>
              <w:rPr>
                <w:rFonts w:ascii="Cambria" w:hAnsi="Cambria" w:cs="Times New Roman"/>
              </w:rPr>
            </w:pPr>
            <w:r w:rsidRPr="006E4A7F">
              <w:rPr>
                <w:rFonts w:ascii="Cambria" w:hAnsi="Cambria" w:cs="Times New Roman"/>
              </w:rPr>
              <w:t>Reliabel</w:t>
            </w:r>
          </w:p>
        </w:tc>
      </w:tr>
    </w:tbl>
    <w:p w14:paraId="10CBC1E1" w14:textId="77777777" w:rsidR="003A41F1" w:rsidRPr="006E4A7F" w:rsidRDefault="003A41F1" w:rsidP="006E4A7F">
      <w:pPr>
        <w:shd w:val="clear" w:color="auto" w:fill="FFFFFF"/>
        <w:spacing w:after="0" w:line="240" w:lineRule="auto"/>
        <w:ind w:left="540" w:right="45" w:firstLine="450"/>
        <w:jc w:val="both"/>
        <w:rPr>
          <w:rFonts w:ascii="Cambria" w:eastAsia="Times New Roman" w:hAnsi="Cambria"/>
        </w:rPr>
      </w:pPr>
    </w:p>
    <w:p w14:paraId="524AC287" w14:textId="057556E7" w:rsidR="003A41F1" w:rsidRPr="006E4A7F" w:rsidRDefault="006E4A7F" w:rsidP="006E4A7F">
      <w:pPr>
        <w:shd w:val="clear" w:color="auto" w:fill="FFFFFF" w:themeFill="background1"/>
        <w:spacing w:line="240" w:lineRule="auto"/>
        <w:ind w:right="45"/>
        <w:jc w:val="center"/>
        <w:rPr>
          <w:rFonts w:ascii="Cambria" w:hAnsi="Cambria"/>
          <w:b/>
          <w:bCs/>
        </w:rPr>
      </w:pPr>
      <w:r>
        <w:rPr>
          <w:rFonts w:ascii="Cambria" w:hAnsi="Cambria"/>
          <w:b/>
          <w:bCs/>
        </w:rPr>
        <w:t xml:space="preserve">Tabel 3. </w:t>
      </w:r>
      <w:r w:rsidR="003A41F1" w:rsidRPr="006E4A7F">
        <w:rPr>
          <w:rFonts w:ascii="Cambria" w:hAnsi="Cambria"/>
          <w:b/>
          <w:bCs/>
        </w:rPr>
        <w:t>Uji Normalitas</w:t>
      </w:r>
    </w:p>
    <w:p w14:paraId="1915916F" w14:textId="77777777" w:rsidR="003A41F1" w:rsidRPr="006E4A7F" w:rsidRDefault="003A41F1" w:rsidP="006E4A7F">
      <w:pPr>
        <w:shd w:val="clear" w:color="auto" w:fill="FFFFFF" w:themeFill="background1"/>
        <w:spacing w:before="37" w:line="240" w:lineRule="auto"/>
        <w:ind w:left="540" w:right="45" w:firstLine="450"/>
        <w:jc w:val="both"/>
        <w:rPr>
          <w:rFonts w:ascii="Cambria" w:hAnsi="Cambria"/>
        </w:rPr>
      </w:pPr>
      <w:r w:rsidRPr="006E4A7F">
        <w:rPr>
          <w:rFonts w:ascii="Cambria" w:hAnsi="Cambria"/>
        </w:rPr>
        <w:tab/>
      </w:r>
      <w:r w:rsidRPr="006E4A7F">
        <w:rPr>
          <w:rFonts w:ascii="Cambria" w:hAnsi="Cambria"/>
          <w:noProof/>
        </w:rPr>
        <w:drawing>
          <wp:inline distT="0" distB="0" distL="0" distR="0" wp14:anchorId="59906EB2" wp14:editId="097C29F8">
            <wp:extent cx="3623945" cy="1981200"/>
            <wp:effectExtent l="0" t="0" r="0" b="0"/>
            <wp:docPr id="2438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101" name=""/>
                    <pic:cNvPicPr/>
                  </pic:nvPicPr>
                  <pic:blipFill>
                    <a:blip r:embed="rId8"/>
                    <a:stretch>
                      <a:fillRect/>
                    </a:stretch>
                  </pic:blipFill>
                  <pic:spPr>
                    <a:xfrm>
                      <a:off x="0" y="0"/>
                      <a:ext cx="3712705" cy="2029725"/>
                    </a:xfrm>
                    <a:prstGeom prst="rect">
                      <a:avLst/>
                    </a:prstGeom>
                  </pic:spPr>
                </pic:pic>
              </a:graphicData>
            </a:graphic>
          </wp:inline>
        </w:drawing>
      </w:r>
    </w:p>
    <w:p w14:paraId="6B790160" w14:textId="58E6CE7D" w:rsidR="003A41F1" w:rsidRPr="006E4A7F" w:rsidRDefault="003A41F1" w:rsidP="006E4A7F">
      <w:pPr>
        <w:shd w:val="clear" w:color="auto" w:fill="FFFFFF" w:themeFill="background1"/>
        <w:spacing w:before="1" w:line="240" w:lineRule="auto"/>
        <w:ind w:left="540" w:right="45" w:firstLine="450"/>
        <w:rPr>
          <w:rFonts w:ascii="Cambria" w:hAnsi="Cambria"/>
        </w:rPr>
      </w:pPr>
      <w:r w:rsidRPr="006E4A7F">
        <w:rPr>
          <w:rFonts w:ascii="Cambria" w:hAnsi="Cambria"/>
        </w:rPr>
        <w:tab/>
        <w:t>Sumber</w:t>
      </w:r>
      <w:r w:rsidRPr="006E4A7F">
        <w:rPr>
          <w:rFonts w:ascii="Cambria" w:hAnsi="Cambria"/>
          <w:spacing w:val="-1"/>
        </w:rPr>
        <w:t xml:space="preserve"> </w:t>
      </w:r>
      <w:r w:rsidRPr="006E4A7F">
        <w:rPr>
          <w:rFonts w:ascii="Cambria" w:hAnsi="Cambria"/>
        </w:rPr>
        <w:t>:</w:t>
      </w:r>
      <w:r w:rsidRPr="006E4A7F">
        <w:rPr>
          <w:rFonts w:ascii="Cambria" w:hAnsi="Cambria"/>
          <w:spacing w:val="-3"/>
        </w:rPr>
        <w:t xml:space="preserve"> </w:t>
      </w:r>
      <w:r w:rsidR="00EC6D6F" w:rsidRPr="006E4A7F">
        <w:rPr>
          <w:rFonts w:ascii="Cambria" w:hAnsi="Cambria"/>
        </w:rPr>
        <w:t xml:space="preserve">Data diolah </w:t>
      </w:r>
      <w:r w:rsidRPr="006E4A7F">
        <w:rPr>
          <w:rFonts w:ascii="Cambria" w:hAnsi="Cambria"/>
        </w:rPr>
        <w:t>SPSS</w:t>
      </w:r>
      <w:r w:rsidRPr="006E4A7F">
        <w:rPr>
          <w:rFonts w:ascii="Cambria" w:hAnsi="Cambria"/>
          <w:spacing w:val="-2"/>
        </w:rPr>
        <w:t xml:space="preserve"> </w:t>
      </w:r>
      <w:r w:rsidRPr="006E4A7F">
        <w:rPr>
          <w:rFonts w:ascii="Cambria" w:hAnsi="Cambria"/>
        </w:rPr>
        <w:t>22</w:t>
      </w:r>
    </w:p>
    <w:p w14:paraId="0E0F46A2" w14:textId="22344746" w:rsidR="003A41F1" w:rsidRPr="006E4A7F" w:rsidRDefault="006E4A7F" w:rsidP="006E4A7F">
      <w:pPr>
        <w:pStyle w:val="BodyText"/>
        <w:shd w:val="clear" w:color="auto" w:fill="FFFFFF" w:themeFill="background1"/>
        <w:spacing w:before="37"/>
        <w:ind w:right="45"/>
        <w:jc w:val="center"/>
        <w:rPr>
          <w:rFonts w:ascii="Cambria" w:hAnsi="Cambria"/>
          <w:b/>
          <w:bCs/>
        </w:rPr>
      </w:pPr>
      <w:r>
        <w:rPr>
          <w:rFonts w:ascii="Cambria" w:hAnsi="Cambria"/>
          <w:b/>
          <w:bCs/>
        </w:rPr>
        <w:t xml:space="preserve">Tabel 4. </w:t>
      </w:r>
      <w:r w:rsidR="003A41F1" w:rsidRPr="006E4A7F">
        <w:rPr>
          <w:rFonts w:ascii="Cambria" w:hAnsi="Cambria"/>
          <w:b/>
          <w:bCs/>
        </w:rPr>
        <w:t>Uji Multikolinearritas</w:t>
      </w:r>
    </w:p>
    <w:p w14:paraId="7B1578BC" w14:textId="380C78D3" w:rsidR="003A41F1" w:rsidRPr="006E4A7F" w:rsidRDefault="003A41F1" w:rsidP="006E4A7F">
      <w:pPr>
        <w:shd w:val="clear" w:color="auto" w:fill="FFFFFF" w:themeFill="background1"/>
        <w:spacing w:line="240" w:lineRule="auto"/>
        <w:ind w:right="45"/>
        <w:jc w:val="center"/>
        <w:rPr>
          <w:rFonts w:ascii="Cambria" w:hAnsi="Cambria"/>
        </w:rPr>
      </w:pPr>
      <w:r w:rsidRPr="006E4A7F">
        <w:rPr>
          <w:rFonts w:ascii="Cambria" w:hAnsi="Cambria"/>
          <w:noProof/>
        </w:rPr>
        <w:drawing>
          <wp:inline distT="0" distB="0" distL="0" distR="0" wp14:anchorId="5CEDA7AC" wp14:editId="7D567343">
            <wp:extent cx="2695575" cy="1114425"/>
            <wp:effectExtent l="0" t="0" r="9525" b="9525"/>
            <wp:docPr id="1085875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875223" name=""/>
                    <pic:cNvPicPr/>
                  </pic:nvPicPr>
                  <pic:blipFill>
                    <a:blip r:embed="rId9"/>
                    <a:stretch>
                      <a:fillRect/>
                    </a:stretch>
                  </pic:blipFill>
                  <pic:spPr>
                    <a:xfrm>
                      <a:off x="0" y="0"/>
                      <a:ext cx="2695575" cy="1114425"/>
                    </a:xfrm>
                    <a:prstGeom prst="rect">
                      <a:avLst/>
                    </a:prstGeom>
                  </pic:spPr>
                </pic:pic>
              </a:graphicData>
            </a:graphic>
          </wp:inline>
        </w:drawing>
      </w:r>
    </w:p>
    <w:p w14:paraId="189210F6" w14:textId="553219A0" w:rsidR="003A41F1" w:rsidRPr="006E4A7F" w:rsidRDefault="003A41F1" w:rsidP="006E4A7F">
      <w:pPr>
        <w:shd w:val="clear" w:color="auto" w:fill="FFFFFF" w:themeFill="background1"/>
        <w:spacing w:before="157" w:line="240" w:lineRule="auto"/>
        <w:ind w:left="540" w:right="45" w:firstLine="450"/>
        <w:rPr>
          <w:rFonts w:ascii="Cambria" w:hAnsi="Cambria"/>
        </w:rPr>
      </w:pPr>
      <w:r w:rsidRPr="006E4A7F">
        <w:rPr>
          <w:rFonts w:ascii="Cambria" w:hAnsi="Cambria"/>
        </w:rPr>
        <w:tab/>
        <w:t>Sumber</w:t>
      </w:r>
      <w:r w:rsidRPr="006E4A7F">
        <w:rPr>
          <w:rFonts w:ascii="Cambria" w:hAnsi="Cambria"/>
          <w:spacing w:val="-1"/>
        </w:rPr>
        <w:t xml:space="preserve"> </w:t>
      </w:r>
      <w:r w:rsidRPr="006E4A7F">
        <w:rPr>
          <w:rFonts w:ascii="Cambria" w:hAnsi="Cambria"/>
        </w:rPr>
        <w:t>:</w:t>
      </w:r>
      <w:r w:rsidRPr="006E4A7F">
        <w:rPr>
          <w:rFonts w:ascii="Cambria" w:hAnsi="Cambria"/>
          <w:spacing w:val="-2"/>
        </w:rPr>
        <w:t xml:space="preserve"> </w:t>
      </w:r>
      <w:r w:rsidR="0006722A" w:rsidRPr="006E4A7F">
        <w:rPr>
          <w:rFonts w:ascii="Cambria" w:hAnsi="Cambria"/>
        </w:rPr>
        <w:t xml:space="preserve">Data diolah </w:t>
      </w:r>
      <w:r w:rsidRPr="006E4A7F">
        <w:rPr>
          <w:rFonts w:ascii="Cambria" w:hAnsi="Cambria"/>
        </w:rPr>
        <w:t>SPSS</w:t>
      </w:r>
      <w:r w:rsidRPr="006E4A7F">
        <w:rPr>
          <w:rFonts w:ascii="Cambria" w:hAnsi="Cambria"/>
          <w:spacing w:val="-2"/>
        </w:rPr>
        <w:t xml:space="preserve"> </w:t>
      </w:r>
      <w:r w:rsidRPr="006E4A7F">
        <w:rPr>
          <w:rFonts w:ascii="Cambria" w:hAnsi="Cambria"/>
        </w:rPr>
        <w:t>22</w:t>
      </w:r>
    </w:p>
    <w:p w14:paraId="36A16185" w14:textId="77777777" w:rsidR="003A41F1" w:rsidRPr="006E4A7F" w:rsidRDefault="003A41F1" w:rsidP="006E4A7F">
      <w:pPr>
        <w:spacing w:line="240" w:lineRule="auto"/>
        <w:ind w:right="45" w:firstLine="567"/>
        <w:jc w:val="both"/>
        <w:rPr>
          <w:rFonts w:ascii="Cambria" w:hAnsi="Cambria"/>
        </w:rPr>
      </w:pPr>
      <w:r w:rsidRPr="006E4A7F">
        <w:rPr>
          <w:rFonts w:ascii="Cambria" w:hAnsi="Cambria"/>
        </w:rPr>
        <w:t xml:space="preserve">1) Motivasi Kerja (Xı) </w:t>
      </w:r>
    </w:p>
    <w:p w14:paraId="682705FA" w14:textId="77777777" w:rsidR="003A41F1" w:rsidRPr="006E4A7F" w:rsidRDefault="003A41F1" w:rsidP="006E4A7F">
      <w:pPr>
        <w:spacing w:line="240" w:lineRule="auto"/>
        <w:ind w:left="540" w:right="45" w:firstLine="450"/>
        <w:jc w:val="both"/>
        <w:rPr>
          <w:rFonts w:ascii="Cambria" w:hAnsi="Cambria"/>
        </w:rPr>
      </w:pPr>
      <w:r w:rsidRPr="006E4A7F">
        <w:rPr>
          <w:rFonts w:ascii="Cambria" w:hAnsi="Cambria"/>
        </w:rPr>
        <w:t xml:space="preserve">a. Tolerance : 0,870 &gt; 0,1 </w:t>
      </w:r>
    </w:p>
    <w:p w14:paraId="3C1D3FC8" w14:textId="77777777" w:rsidR="003A41F1" w:rsidRPr="006E4A7F" w:rsidRDefault="003A41F1" w:rsidP="006E4A7F">
      <w:pPr>
        <w:spacing w:line="240" w:lineRule="auto"/>
        <w:ind w:left="540" w:right="45" w:firstLine="450"/>
        <w:jc w:val="both"/>
        <w:rPr>
          <w:rFonts w:ascii="Cambria" w:hAnsi="Cambria"/>
        </w:rPr>
      </w:pPr>
      <w:r w:rsidRPr="006E4A7F">
        <w:rPr>
          <w:rFonts w:ascii="Cambria" w:hAnsi="Cambria"/>
        </w:rPr>
        <w:t>b. VIF : 1.149 &lt; 10</w:t>
      </w:r>
    </w:p>
    <w:p w14:paraId="4924AE14" w14:textId="77777777" w:rsidR="003A41F1" w:rsidRPr="006E4A7F" w:rsidRDefault="003A41F1" w:rsidP="006E4A7F">
      <w:pPr>
        <w:spacing w:line="240" w:lineRule="auto"/>
        <w:ind w:right="45" w:firstLine="567"/>
        <w:jc w:val="both"/>
        <w:rPr>
          <w:rFonts w:ascii="Cambria" w:hAnsi="Cambria"/>
        </w:rPr>
      </w:pPr>
      <w:r w:rsidRPr="006E4A7F">
        <w:rPr>
          <w:rFonts w:ascii="Cambria" w:hAnsi="Cambria"/>
        </w:rPr>
        <w:t xml:space="preserve">2) Lingkungan Kerja (X₂) </w:t>
      </w:r>
    </w:p>
    <w:p w14:paraId="1F37079D" w14:textId="77777777" w:rsidR="003A41F1" w:rsidRPr="006E4A7F" w:rsidRDefault="003A41F1" w:rsidP="006E4A7F">
      <w:pPr>
        <w:spacing w:line="240" w:lineRule="auto"/>
        <w:ind w:left="540" w:right="45" w:firstLine="450"/>
        <w:jc w:val="both"/>
        <w:rPr>
          <w:rFonts w:ascii="Cambria" w:hAnsi="Cambria"/>
        </w:rPr>
      </w:pPr>
      <w:r w:rsidRPr="006E4A7F">
        <w:rPr>
          <w:rFonts w:ascii="Cambria" w:hAnsi="Cambria"/>
        </w:rPr>
        <w:t xml:space="preserve">a. Tolerance : 0,967 &gt; 0,1 </w:t>
      </w:r>
    </w:p>
    <w:p w14:paraId="1D2BDD6A" w14:textId="77777777" w:rsidR="003A41F1" w:rsidRPr="006E4A7F" w:rsidRDefault="003A41F1" w:rsidP="006E4A7F">
      <w:pPr>
        <w:spacing w:line="240" w:lineRule="auto"/>
        <w:ind w:left="540" w:right="45" w:firstLine="450"/>
        <w:jc w:val="both"/>
        <w:rPr>
          <w:rFonts w:ascii="Cambria" w:hAnsi="Cambria"/>
        </w:rPr>
      </w:pPr>
      <w:r w:rsidRPr="006E4A7F">
        <w:rPr>
          <w:rFonts w:ascii="Cambria" w:hAnsi="Cambria"/>
        </w:rPr>
        <w:t>b. VIF : 1,035 &lt; 10</w:t>
      </w:r>
    </w:p>
    <w:p w14:paraId="36D9FB02" w14:textId="77777777" w:rsidR="003A41F1" w:rsidRPr="006E4A7F" w:rsidRDefault="003A41F1" w:rsidP="006E4A7F">
      <w:pPr>
        <w:spacing w:line="240" w:lineRule="auto"/>
        <w:ind w:right="45" w:firstLine="567"/>
        <w:jc w:val="both"/>
        <w:rPr>
          <w:rFonts w:ascii="Cambria" w:hAnsi="Cambria"/>
        </w:rPr>
      </w:pPr>
      <w:r w:rsidRPr="006E4A7F">
        <w:rPr>
          <w:rFonts w:ascii="Cambria" w:hAnsi="Cambria"/>
        </w:rPr>
        <w:t xml:space="preserve">3) Kepuasan Kerja (Xз) </w:t>
      </w:r>
    </w:p>
    <w:p w14:paraId="637F4AD9" w14:textId="77777777" w:rsidR="003A41F1" w:rsidRPr="006E4A7F" w:rsidRDefault="003A41F1" w:rsidP="006E4A7F">
      <w:pPr>
        <w:spacing w:line="240" w:lineRule="auto"/>
        <w:ind w:left="540" w:right="45" w:firstLine="450"/>
        <w:jc w:val="both"/>
        <w:rPr>
          <w:rFonts w:ascii="Cambria" w:hAnsi="Cambria"/>
        </w:rPr>
      </w:pPr>
      <w:r w:rsidRPr="006E4A7F">
        <w:rPr>
          <w:rFonts w:ascii="Cambria" w:hAnsi="Cambria"/>
        </w:rPr>
        <w:t xml:space="preserve">a. Tolerance : 0,898&gt; 0,1 </w:t>
      </w:r>
    </w:p>
    <w:p w14:paraId="25675FD8" w14:textId="77777777" w:rsidR="003A41F1" w:rsidRPr="006E4A7F" w:rsidRDefault="003A41F1" w:rsidP="006E4A7F">
      <w:pPr>
        <w:spacing w:line="240" w:lineRule="auto"/>
        <w:ind w:left="540" w:right="45" w:firstLine="450"/>
        <w:jc w:val="both"/>
        <w:rPr>
          <w:rFonts w:ascii="Cambria" w:hAnsi="Cambria"/>
        </w:rPr>
      </w:pPr>
      <w:r w:rsidRPr="006E4A7F">
        <w:rPr>
          <w:rFonts w:ascii="Cambria" w:hAnsi="Cambria"/>
        </w:rPr>
        <w:t>b. VIF : 1,113 &lt; 10</w:t>
      </w:r>
    </w:p>
    <w:p w14:paraId="757E334F" w14:textId="77777777" w:rsidR="003A41F1" w:rsidRPr="006E4A7F" w:rsidRDefault="003A41F1" w:rsidP="006E4A7F">
      <w:pPr>
        <w:spacing w:line="240" w:lineRule="auto"/>
        <w:ind w:right="45"/>
        <w:jc w:val="center"/>
        <w:rPr>
          <w:rFonts w:ascii="Cambria" w:hAnsi="Cambria"/>
          <w:b/>
          <w:bCs/>
        </w:rPr>
      </w:pPr>
      <w:r w:rsidRPr="006E4A7F">
        <w:rPr>
          <w:rFonts w:ascii="Cambria" w:hAnsi="Cambria"/>
          <w:noProof/>
        </w:rPr>
        <w:lastRenderedPageBreak/>
        <w:drawing>
          <wp:inline distT="0" distB="0" distL="0" distR="0" wp14:anchorId="3790C327" wp14:editId="26162D32">
            <wp:extent cx="3452109" cy="2095500"/>
            <wp:effectExtent l="0" t="0" r="0" b="0"/>
            <wp:docPr id="263077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77864" name=""/>
                    <pic:cNvPicPr/>
                  </pic:nvPicPr>
                  <pic:blipFill>
                    <a:blip r:embed="rId10"/>
                    <a:stretch>
                      <a:fillRect/>
                    </a:stretch>
                  </pic:blipFill>
                  <pic:spPr>
                    <a:xfrm>
                      <a:off x="0" y="0"/>
                      <a:ext cx="3508895" cy="2129970"/>
                    </a:xfrm>
                    <a:prstGeom prst="rect">
                      <a:avLst/>
                    </a:prstGeom>
                  </pic:spPr>
                </pic:pic>
              </a:graphicData>
            </a:graphic>
          </wp:inline>
        </w:drawing>
      </w:r>
    </w:p>
    <w:p w14:paraId="1B682446" w14:textId="603E2BEC" w:rsidR="006E4A7F" w:rsidRDefault="006E4A7F" w:rsidP="006E4A7F">
      <w:pPr>
        <w:pStyle w:val="BodyText"/>
        <w:shd w:val="clear" w:color="auto" w:fill="FFFFFF" w:themeFill="background1"/>
        <w:spacing w:before="208"/>
        <w:ind w:right="45"/>
        <w:jc w:val="center"/>
        <w:rPr>
          <w:rFonts w:ascii="Cambria" w:hAnsi="Cambria"/>
        </w:rPr>
      </w:pPr>
      <w:r>
        <w:rPr>
          <w:rFonts w:ascii="Cambria" w:hAnsi="Cambria"/>
          <w:b/>
          <w:bCs/>
        </w:rPr>
        <w:t>Gambar 1</w:t>
      </w:r>
      <w:r>
        <w:rPr>
          <w:rFonts w:ascii="Cambria" w:hAnsi="Cambria"/>
          <w:b/>
          <w:bCs/>
        </w:rPr>
        <w:t xml:space="preserve">. </w:t>
      </w:r>
      <w:r w:rsidRPr="006E4A7F">
        <w:rPr>
          <w:rFonts w:ascii="Cambria" w:hAnsi="Cambria"/>
          <w:b/>
          <w:bCs/>
        </w:rPr>
        <w:t>Uji Heteroskedastisitas</w:t>
      </w:r>
    </w:p>
    <w:p w14:paraId="058348A0" w14:textId="5B3500AF" w:rsidR="003A41F1" w:rsidRPr="006E4A7F" w:rsidRDefault="00447B05" w:rsidP="006E4A7F">
      <w:pPr>
        <w:pStyle w:val="BodyText"/>
        <w:shd w:val="clear" w:color="auto" w:fill="FFFFFF" w:themeFill="background1"/>
        <w:spacing w:before="208"/>
        <w:ind w:right="45" w:firstLine="567"/>
        <w:jc w:val="both"/>
        <w:rPr>
          <w:rFonts w:ascii="Cambria" w:hAnsi="Cambria"/>
        </w:rPr>
      </w:pPr>
      <w:r w:rsidRPr="006E4A7F">
        <w:rPr>
          <w:rFonts w:ascii="Cambria" w:hAnsi="Cambria"/>
        </w:rPr>
        <w:t>G</w:t>
      </w:r>
      <w:r w:rsidR="005F5121" w:rsidRPr="006E4A7F">
        <w:rPr>
          <w:rFonts w:ascii="Cambria" w:hAnsi="Cambria"/>
        </w:rPr>
        <w:t xml:space="preserve">ambar diatas, tidak </w:t>
      </w:r>
      <w:r w:rsidRPr="006E4A7F">
        <w:rPr>
          <w:rFonts w:ascii="Cambria" w:hAnsi="Cambria"/>
        </w:rPr>
        <w:t>adanya</w:t>
      </w:r>
      <w:r w:rsidR="005F5121" w:rsidRPr="006E4A7F">
        <w:rPr>
          <w:rFonts w:ascii="Cambria" w:hAnsi="Cambria"/>
        </w:rPr>
        <w:t xml:space="preserve"> masalah heteroskedastisitas </w:t>
      </w:r>
      <w:r w:rsidR="00EC6D6F" w:rsidRPr="006E4A7F">
        <w:rPr>
          <w:rFonts w:ascii="Cambria" w:hAnsi="Cambria"/>
        </w:rPr>
        <w:t>.</w:t>
      </w:r>
    </w:p>
    <w:p w14:paraId="1885DD65" w14:textId="5B005580" w:rsidR="003A41F1" w:rsidRPr="006E4A7F" w:rsidRDefault="006E4A7F" w:rsidP="006E4A7F">
      <w:pPr>
        <w:pStyle w:val="BodyText"/>
        <w:shd w:val="clear" w:color="auto" w:fill="FFFFFF" w:themeFill="background1"/>
        <w:spacing w:before="208"/>
        <w:ind w:right="45"/>
        <w:jc w:val="center"/>
        <w:rPr>
          <w:rFonts w:ascii="Cambria" w:hAnsi="Cambria"/>
          <w:b/>
          <w:bCs/>
        </w:rPr>
      </w:pPr>
      <w:r>
        <w:rPr>
          <w:rFonts w:ascii="Cambria" w:hAnsi="Cambria"/>
          <w:b/>
          <w:bCs/>
        </w:rPr>
        <w:t xml:space="preserve">Tabel 5. </w:t>
      </w:r>
      <w:r w:rsidR="003A41F1" w:rsidRPr="006E4A7F">
        <w:rPr>
          <w:rFonts w:ascii="Cambria" w:hAnsi="Cambria"/>
          <w:b/>
          <w:bCs/>
        </w:rPr>
        <w:t>Uji Regresi Linear Berganda</w:t>
      </w:r>
    </w:p>
    <w:p w14:paraId="628B392A" w14:textId="77777777" w:rsidR="003A41F1" w:rsidRPr="006E4A7F" w:rsidRDefault="003A41F1" w:rsidP="006E4A7F">
      <w:pPr>
        <w:pStyle w:val="BodyText"/>
        <w:shd w:val="clear" w:color="auto" w:fill="FFFFFF" w:themeFill="background1"/>
        <w:spacing w:before="208"/>
        <w:ind w:right="45"/>
        <w:jc w:val="center"/>
        <w:rPr>
          <w:rFonts w:ascii="Cambria" w:hAnsi="Cambria"/>
        </w:rPr>
      </w:pPr>
      <w:r w:rsidRPr="006E4A7F">
        <w:rPr>
          <w:rFonts w:ascii="Cambria" w:hAnsi="Cambria"/>
          <w:noProof/>
        </w:rPr>
        <w:drawing>
          <wp:inline distT="0" distB="0" distL="0" distR="0" wp14:anchorId="3470E893" wp14:editId="51486110">
            <wp:extent cx="5172075" cy="1571625"/>
            <wp:effectExtent l="0" t="0" r="9525" b="9525"/>
            <wp:docPr id="1622794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94665" name=""/>
                    <pic:cNvPicPr/>
                  </pic:nvPicPr>
                  <pic:blipFill>
                    <a:blip r:embed="rId11"/>
                    <a:stretch>
                      <a:fillRect/>
                    </a:stretch>
                  </pic:blipFill>
                  <pic:spPr>
                    <a:xfrm>
                      <a:off x="0" y="0"/>
                      <a:ext cx="5172075" cy="1571625"/>
                    </a:xfrm>
                    <a:prstGeom prst="rect">
                      <a:avLst/>
                    </a:prstGeom>
                  </pic:spPr>
                </pic:pic>
              </a:graphicData>
            </a:graphic>
          </wp:inline>
        </w:drawing>
      </w:r>
    </w:p>
    <w:p w14:paraId="121CF96C" w14:textId="77777777" w:rsidR="003A41F1" w:rsidRPr="006E4A7F" w:rsidRDefault="003A41F1" w:rsidP="006E4A7F">
      <w:pPr>
        <w:shd w:val="clear" w:color="auto" w:fill="FFFFFF" w:themeFill="background1"/>
        <w:spacing w:before="117" w:line="240" w:lineRule="auto"/>
        <w:ind w:right="45" w:firstLine="450"/>
        <w:jc w:val="both"/>
        <w:rPr>
          <w:rFonts w:ascii="Cambria" w:hAnsi="Cambria"/>
        </w:rPr>
      </w:pPr>
      <w:r w:rsidRPr="006E4A7F">
        <w:rPr>
          <w:rFonts w:ascii="Cambria" w:hAnsi="Cambria"/>
        </w:rPr>
        <w:tab/>
        <w:t>Sumber</w:t>
      </w:r>
      <w:r w:rsidRPr="006E4A7F">
        <w:rPr>
          <w:rFonts w:ascii="Cambria" w:hAnsi="Cambria"/>
          <w:spacing w:val="-1"/>
        </w:rPr>
        <w:t xml:space="preserve"> </w:t>
      </w:r>
      <w:r w:rsidRPr="006E4A7F">
        <w:rPr>
          <w:rFonts w:ascii="Cambria" w:hAnsi="Cambria"/>
        </w:rPr>
        <w:t>:</w:t>
      </w:r>
      <w:r w:rsidRPr="006E4A7F">
        <w:rPr>
          <w:rFonts w:ascii="Cambria" w:hAnsi="Cambria"/>
          <w:spacing w:val="-2"/>
        </w:rPr>
        <w:t xml:space="preserve"> </w:t>
      </w:r>
      <w:r w:rsidRPr="006E4A7F">
        <w:rPr>
          <w:rFonts w:ascii="Cambria" w:hAnsi="Cambria"/>
        </w:rPr>
        <w:t>Output</w:t>
      </w:r>
      <w:r w:rsidRPr="006E4A7F">
        <w:rPr>
          <w:rFonts w:ascii="Cambria" w:hAnsi="Cambria"/>
          <w:spacing w:val="-2"/>
        </w:rPr>
        <w:t xml:space="preserve"> </w:t>
      </w:r>
      <w:r w:rsidRPr="006E4A7F">
        <w:rPr>
          <w:rFonts w:ascii="Cambria" w:hAnsi="Cambria"/>
        </w:rPr>
        <w:t>SPSS</w:t>
      </w:r>
      <w:r w:rsidRPr="006E4A7F">
        <w:rPr>
          <w:rFonts w:ascii="Cambria" w:hAnsi="Cambria"/>
          <w:spacing w:val="-2"/>
        </w:rPr>
        <w:t xml:space="preserve"> </w:t>
      </w:r>
      <w:r w:rsidRPr="006E4A7F">
        <w:rPr>
          <w:rFonts w:ascii="Cambria" w:hAnsi="Cambria"/>
        </w:rPr>
        <w:t>22</w:t>
      </w:r>
    </w:p>
    <w:p w14:paraId="7C994CB1" w14:textId="77777777" w:rsidR="003A41F1" w:rsidRPr="006E4A7F" w:rsidRDefault="003A41F1" w:rsidP="006E4A7F">
      <w:pPr>
        <w:spacing w:line="240" w:lineRule="auto"/>
        <w:ind w:right="45"/>
        <w:jc w:val="both"/>
        <w:rPr>
          <w:rFonts w:ascii="Cambria" w:hAnsi="Cambria"/>
        </w:rPr>
      </w:pPr>
      <w:r w:rsidRPr="006E4A7F">
        <w:rPr>
          <w:rFonts w:ascii="Cambria" w:hAnsi="Cambria"/>
        </w:rPr>
        <w:t xml:space="preserve">Menurut data dari tabel persamaan regresi diperoleh sebagai berikut: </w:t>
      </w:r>
    </w:p>
    <w:p w14:paraId="202025CD" w14:textId="77777777" w:rsidR="003A41F1" w:rsidRPr="006E4A7F" w:rsidRDefault="003A41F1" w:rsidP="006E4A7F">
      <w:pPr>
        <w:spacing w:line="240" w:lineRule="auto"/>
        <w:ind w:left="540" w:right="45" w:firstLine="450"/>
        <w:jc w:val="center"/>
        <w:rPr>
          <w:rFonts w:ascii="Cambria" w:hAnsi="Cambria"/>
        </w:rPr>
      </w:pPr>
      <w:r w:rsidRPr="006E4A7F">
        <w:rPr>
          <w:rFonts w:ascii="Cambria" w:hAnsi="Cambria"/>
        </w:rPr>
        <w:t>Y = 4,955 + 1,469 X1+ 1,049 X2 + 0,492 X3 + ε.</w:t>
      </w:r>
    </w:p>
    <w:p w14:paraId="0C56FAEC" w14:textId="66804207" w:rsidR="003A41F1" w:rsidRPr="006E4A7F" w:rsidRDefault="00EC6D6F" w:rsidP="006E4A7F">
      <w:pPr>
        <w:spacing w:line="240" w:lineRule="auto"/>
        <w:ind w:right="45"/>
        <w:jc w:val="both"/>
        <w:rPr>
          <w:rFonts w:ascii="Cambria" w:hAnsi="Cambria"/>
        </w:rPr>
      </w:pPr>
      <w:r w:rsidRPr="006E4A7F">
        <w:rPr>
          <w:rFonts w:ascii="Cambria" w:hAnsi="Cambria"/>
        </w:rPr>
        <w:t>R</w:t>
      </w:r>
      <w:r w:rsidR="003A41F1" w:rsidRPr="006E4A7F">
        <w:rPr>
          <w:rFonts w:ascii="Cambria" w:hAnsi="Cambria"/>
        </w:rPr>
        <w:t>egresi diinterpretasikan</w:t>
      </w:r>
      <w:r w:rsidRPr="006E4A7F">
        <w:rPr>
          <w:rFonts w:ascii="Cambria" w:hAnsi="Cambria"/>
        </w:rPr>
        <w:t>:</w:t>
      </w:r>
    </w:p>
    <w:p w14:paraId="03075A76" w14:textId="1E24C1F6" w:rsidR="00815129" w:rsidRPr="006E4A7F" w:rsidRDefault="0006722A" w:rsidP="006E4A7F">
      <w:pPr>
        <w:pStyle w:val="ListParagraph"/>
        <w:numPr>
          <w:ilvl w:val="0"/>
          <w:numId w:val="2"/>
        </w:numPr>
        <w:spacing w:after="160" w:line="240" w:lineRule="auto"/>
        <w:ind w:left="567" w:right="45" w:hanging="567"/>
        <w:contextualSpacing/>
        <w:jc w:val="both"/>
        <w:rPr>
          <w:rFonts w:ascii="Cambria" w:hAnsi="Cambria"/>
        </w:rPr>
      </w:pPr>
      <w:r w:rsidRPr="006E4A7F">
        <w:rPr>
          <w:rFonts w:ascii="Cambria" w:hAnsi="Cambria"/>
        </w:rPr>
        <w:t xml:space="preserve">Nilai </w:t>
      </w:r>
      <w:r w:rsidR="00AA0507" w:rsidRPr="006E4A7F">
        <w:rPr>
          <w:rFonts w:ascii="Cambria" w:hAnsi="Cambria"/>
        </w:rPr>
        <w:t>K</w:t>
      </w:r>
      <w:r w:rsidR="00815129" w:rsidRPr="006E4A7F">
        <w:rPr>
          <w:rFonts w:ascii="Cambria" w:hAnsi="Cambria"/>
        </w:rPr>
        <w:t xml:space="preserve">onstanta 4,955 artinya ketika motivasi kerja, lingkungan kerja, dan kepuasan kerja bernilai </w:t>
      </w:r>
      <w:r w:rsidRPr="006E4A7F">
        <w:rPr>
          <w:rFonts w:ascii="Cambria" w:hAnsi="Cambria"/>
        </w:rPr>
        <w:t>0</w:t>
      </w:r>
      <w:r w:rsidR="00815129" w:rsidRPr="006E4A7F">
        <w:rPr>
          <w:rFonts w:ascii="Cambria" w:hAnsi="Cambria"/>
        </w:rPr>
        <w:t xml:space="preserve"> maka nilai kinerja pegawai sebesar 4,955.</w:t>
      </w:r>
    </w:p>
    <w:p w14:paraId="7467D332" w14:textId="529F1173" w:rsidR="00125C28" w:rsidRPr="006E4A7F" w:rsidRDefault="00832CC1" w:rsidP="006E4A7F">
      <w:pPr>
        <w:pStyle w:val="ListParagraph"/>
        <w:numPr>
          <w:ilvl w:val="0"/>
          <w:numId w:val="2"/>
        </w:numPr>
        <w:spacing w:after="160" w:line="240" w:lineRule="auto"/>
        <w:ind w:left="567" w:right="45" w:hanging="567"/>
        <w:contextualSpacing/>
        <w:jc w:val="both"/>
        <w:rPr>
          <w:rFonts w:ascii="Cambria" w:hAnsi="Cambria"/>
        </w:rPr>
      </w:pPr>
      <w:r w:rsidRPr="006E4A7F">
        <w:rPr>
          <w:rFonts w:ascii="Cambria" w:hAnsi="Cambria"/>
        </w:rPr>
        <w:t xml:space="preserve">Koefisien regresi motivasi kerja 1,469. </w:t>
      </w:r>
      <w:r w:rsidR="00520245" w:rsidRPr="006E4A7F">
        <w:rPr>
          <w:rFonts w:ascii="Cambria" w:hAnsi="Cambria"/>
        </w:rPr>
        <w:t xml:space="preserve">Artinya jika </w:t>
      </w:r>
      <w:r w:rsidR="00FC6C41" w:rsidRPr="006E4A7F">
        <w:rPr>
          <w:rFonts w:ascii="Cambria" w:hAnsi="Cambria"/>
        </w:rPr>
        <w:t xml:space="preserve">lingkungan kerja dan kepuasan bernilai tetap </w:t>
      </w:r>
      <w:r w:rsidR="00520245" w:rsidRPr="006E4A7F">
        <w:rPr>
          <w:rFonts w:ascii="Cambria" w:hAnsi="Cambria"/>
        </w:rPr>
        <w:t xml:space="preserve">motivasi kerja </w:t>
      </w:r>
      <w:r w:rsidR="00FC6C41" w:rsidRPr="006E4A7F">
        <w:rPr>
          <w:rFonts w:ascii="Cambria" w:hAnsi="Cambria"/>
        </w:rPr>
        <w:t xml:space="preserve">mengalami kenaikan </w:t>
      </w:r>
      <w:r w:rsidR="00520245" w:rsidRPr="006E4A7F">
        <w:rPr>
          <w:rFonts w:ascii="Cambria" w:hAnsi="Cambria"/>
        </w:rPr>
        <w:t>1 satuan</w:t>
      </w:r>
      <w:r w:rsidR="00FC6C41" w:rsidRPr="006E4A7F">
        <w:rPr>
          <w:rFonts w:ascii="Cambria" w:hAnsi="Cambria"/>
        </w:rPr>
        <w:t xml:space="preserve">, </w:t>
      </w:r>
      <w:r w:rsidR="00520245" w:rsidRPr="006E4A7F">
        <w:rPr>
          <w:rFonts w:ascii="Cambria" w:hAnsi="Cambria"/>
        </w:rPr>
        <w:t>maka</w:t>
      </w:r>
      <w:r w:rsidR="00FC6C41" w:rsidRPr="006E4A7F">
        <w:rPr>
          <w:rFonts w:ascii="Cambria" w:hAnsi="Cambria"/>
        </w:rPr>
        <w:t xml:space="preserve"> </w:t>
      </w:r>
      <w:r w:rsidR="00520245" w:rsidRPr="006E4A7F">
        <w:rPr>
          <w:rFonts w:ascii="Cambria" w:hAnsi="Cambria"/>
        </w:rPr>
        <w:t>kinerja pegawai akan menyebabkan kenaikan 1,469</w:t>
      </w:r>
      <w:r w:rsidR="00FC6C41" w:rsidRPr="006E4A7F">
        <w:rPr>
          <w:rFonts w:ascii="Cambria" w:hAnsi="Cambria"/>
        </w:rPr>
        <w:t xml:space="preserve"> satuan.</w:t>
      </w:r>
    </w:p>
    <w:p w14:paraId="0C41F5E0" w14:textId="2FBE488E" w:rsidR="005225CD" w:rsidRPr="006E4A7F" w:rsidRDefault="00832CC1" w:rsidP="006E4A7F">
      <w:pPr>
        <w:pStyle w:val="ListParagraph"/>
        <w:numPr>
          <w:ilvl w:val="0"/>
          <w:numId w:val="2"/>
        </w:numPr>
        <w:spacing w:after="160" w:line="240" w:lineRule="auto"/>
        <w:ind w:left="567" w:right="45" w:hanging="567"/>
        <w:contextualSpacing/>
        <w:jc w:val="both"/>
        <w:rPr>
          <w:rFonts w:ascii="Cambria" w:hAnsi="Cambria"/>
        </w:rPr>
      </w:pPr>
      <w:r w:rsidRPr="006E4A7F">
        <w:rPr>
          <w:rFonts w:ascii="Cambria" w:hAnsi="Cambria"/>
        </w:rPr>
        <w:t>Koefisien regresi lingkungan kerja 1,049. Artinya</w:t>
      </w:r>
      <w:r w:rsidR="00FC6C41" w:rsidRPr="006E4A7F">
        <w:rPr>
          <w:rFonts w:ascii="Cambria" w:hAnsi="Cambria"/>
        </w:rPr>
        <w:t xml:space="preserve"> motivasi kerja dan kepuasan kerja tetap</w:t>
      </w:r>
      <w:r w:rsidRPr="006E4A7F">
        <w:rPr>
          <w:rFonts w:ascii="Cambria" w:hAnsi="Cambria"/>
        </w:rPr>
        <w:t xml:space="preserve"> </w:t>
      </w:r>
      <w:r w:rsidR="00520245" w:rsidRPr="006E4A7F">
        <w:rPr>
          <w:rFonts w:ascii="Cambria" w:hAnsi="Cambria"/>
        </w:rPr>
        <w:t>li</w:t>
      </w:r>
      <w:r w:rsidRPr="006E4A7F">
        <w:rPr>
          <w:rFonts w:ascii="Cambria" w:hAnsi="Cambria"/>
        </w:rPr>
        <w:t xml:space="preserve">ngkungan kerja </w:t>
      </w:r>
      <w:r w:rsidR="00FC6C41" w:rsidRPr="006E4A7F">
        <w:rPr>
          <w:rFonts w:ascii="Cambria" w:hAnsi="Cambria"/>
        </w:rPr>
        <w:t xml:space="preserve">mengalami kenaikan </w:t>
      </w:r>
      <w:r w:rsidR="00520245" w:rsidRPr="006E4A7F">
        <w:rPr>
          <w:rFonts w:ascii="Cambria" w:hAnsi="Cambria"/>
        </w:rPr>
        <w:t>1</w:t>
      </w:r>
      <w:r w:rsidRPr="006E4A7F">
        <w:rPr>
          <w:rFonts w:ascii="Cambria" w:hAnsi="Cambria"/>
        </w:rPr>
        <w:t xml:space="preserve"> satuan</w:t>
      </w:r>
      <w:r w:rsidR="00FC6C41" w:rsidRPr="006E4A7F">
        <w:rPr>
          <w:rFonts w:ascii="Cambria" w:hAnsi="Cambria"/>
        </w:rPr>
        <w:t>,</w:t>
      </w:r>
      <w:r w:rsidRPr="006E4A7F">
        <w:rPr>
          <w:rFonts w:ascii="Cambria" w:hAnsi="Cambria"/>
        </w:rPr>
        <w:t xml:space="preserve"> </w:t>
      </w:r>
      <w:r w:rsidR="00520245" w:rsidRPr="006E4A7F">
        <w:rPr>
          <w:rFonts w:ascii="Cambria" w:hAnsi="Cambria"/>
        </w:rPr>
        <w:t>maka</w:t>
      </w:r>
      <w:r w:rsidRPr="006E4A7F">
        <w:rPr>
          <w:rFonts w:ascii="Cambria" w:hAnsi="Cambria"/>
        </w:rPr>
        <w:t xml:space="preserve"> kinerja pegawai </w:t>
      </w:r>
      <w:r w:rsidR="00520245" w:rsidRPr="006E4A7F">
        <w:rPr>
          <w:rFonts w:ascii="Cambria" w:hAnsi="Cambria"/>
        </w:rPr>
        <w:t>akan menyebabkan kenaikan 1,049</w:t>
      </w:r>
      <w:r w:rsidR="00FC6C41" w:rsidRPr="006E4A7F">
        <w:rPr>
          <w:rFonts w:ascii="Cambria" w:hAnsi="Cambria"/>
        </w:rPr>
        <w:t xml:space="preserve"> satuan.</w:t>
      </w:r>
    </w:p>
    <w:p w14:paraId="05BEF2E4" w14:textId="6287808B" w:rsidR="00520245" w:rsidRPr="006E4A7F" w:rsidRDefault="00832CC1" w:rsidP="006E4A7F">
      <w:pPr>
        <w:pStyle w:val="ListParagraph"/>
        <w:numPr>
          <w:ilvl w:val="0"/>
          <w:numId w:val="2"/>
        </w:numPr>
        <w:spacing w:after="160" w:line="240" w:lineRule="auto"/>
        <w:ind w:left="567" w:right="45" w:hanging="567"/>
        <w:contextualSpacing/>
        <w:jc w:val="both"/>
        <w:rPr>
          <w:rFonts w:ascii="Cambria" w:hAnsi="Cambria"/>
          <w:b/>
          <w:bCs/>
        </w:rPr>
      </w:pPr>
      <w:r w:rsidRPr="006E4A7F">
        <w:rPr>
          <w:rFonts w:ascii="Cambria" w:hAnsi="Cambria"/>
        </w:rPr>
        <w:t xml:space="preserve">Koefisien regresi kepuasan kerja 0,492. </w:t>
      </w:r>
      <w:r w:rsidR="00520245" w:rsidRPr="006E4A7F">
        <w:rPr>
          <w:rFonts w:ascii="Cambria" w:hAnsi="Cambria"/>
        </w:rPr>
        <w:t>Artinya</w:t>
      </w:r>
      <w:r w:rsidR="00FC6C41" w:rsidRPr="006E4A7F">
        <w:rPr>
          <w:rFonts w:ascii="Cambria" w:hAnsi="Cambria"/>
        </w:rPr>
        <w:t xml:space="preserve"> motivasi kerja dan lingkungan kerja tetap  </w:t>
      </w:r>
      <w:r w:rsidRPr="006E4A7F">
        <w:rPr>
          <w:rFonts w:ascii="Cambria" w:hAnsi="Cambria"/>
        </w:rPr>
        <w:t xml:space="preserve">kepuasan kerja </w:t>
      </w:r>
      <w:r w:rsidR="00FC6C41" w:rsidRPr="006E4A7F">
        <w:rPr>
          <w:rFonts w:ascii="Cambria" w:hAnsi="Cambria"/>
        </w:rPr>
        <w:t>mengalami kenaikan</w:t>
      </w:r>
      <w:r w:rsidRPr="006E4A7F">
        <w:rPr>
          <w:rFonts w:ascii="Cambria" w:hAnsi="Cambria"/>
        </w:rPr>
        <w:t xml:space="preserve"> </w:t>
      </w:r>
      <w:r w:rsidR="00520245" w:rsidRPr="006E4A7F">
        <w:rPr>
          <w:rFonts w:ascii="Cambria" w:hAnsi="Cambria"/>
        </w:rPr>
        <w:t>1</w:t>
      </w:r>
      <w:r w:rsidRPr="006E4A7F">
        <w:rPr>
          <w:rFonts w:ascii="Cambria" w:hAnsi="Cambria"/>
        </w:rPr>
        <w:t xml:space="preserve"> satuan</w:t>
      </w:r>
      <w:r w:rsidR="00FC6C41" w:rsidRPr="006E4A7F">
        <w:rPr>
          <w:rFonts w:ascii="Cambria" w:hAnsi="Cambria"/>
        </w:rPr>
        <w:t>,</w:t>
      </w:r>
      <w:r w:rsidRPr="006E4A7F">
        <w:rPr>
          <w:rFonts w:ascii="Cambria" w:hAnsi="Cambria"/>
        </w:rPr>
        <w:t xml:space="preserve"> </w:t>
      </w:r>
      <w:r w:rsidR="00520245" w:rsidRPr="006E4A7F">
        <w:rPr>
          <w:rFonts w:ascii="Cambria" w:hAnsi="Cambria"/>
        </w:rPr>
        <w:t>maka</w:t>
      </w:r>
      <w:r w:rsidRPr="006E4A7F">
        <w:rPr>
          <w:rFonts w:ascii="Cambria" w:hAnsi="Cambria"/>
        </w:rPr>
        <w:t xml:space="preserve"> kinerja</w:t>
      </w:r>
      <w:r w:rsidR="00520245" w:rsidRPr="006E4A7F">
        <w:rPr>
          <w:rFonts w:ascii="Cambria" w:hAnsi="Cambria"/>
        </w:rPr>
        <w:t xml:space="preserve"> pegawai akan menyebabkan kenaikan 0,492</w:t>
      </w:r>
      <w:r w:rsidR="00FC6C41" w:rsidRPr="006E4A7F">
        <w:rPr>
          <w:rFonts w:ascii="Cambria" w:hAnsi="Cambria"/>
        </w:rPr>
        <w:t xml:space="preserve"> satuan.</w:t>
      </w:r>
    </w:p>
    <w:p w14:paraId="780E1C80" w14:textId="77777777" w:rsidR="00520245" w:rsidRPr="006E4A7F" w:rsidRDefault="00520245" w:rsidP="006E4A7F">
      <w:pPr>
        <w:pStyle w:val="ListParagraph"/>
        <w:spacing w:after="160" w:line="240" w:lineRule="auto"/>
        <w:ind w:left="990" w:right="45"/>
        <w:contextualSpacing/>
        <w:jc w:val="both"/>
        <w:rPr>
          <w:rFonts w:ascii="Cambria" w:hAnsi="Cambria"/>
        </w:rPr>
      </w:pPr>
    </w:p>
    <w:p w14:paraId="0ED07909" w14:textId="77777777" w:rsidR="006E4A7F" w:rsidRDefault="006E4A7F" w:rsidP="006E4A7F">
      <w:pPr>
        <w:pStyle w:val="ListParagraph"/>
        <w:spacing w:after="160" w:line="240" w:lineRule="auto"/>
        <w:ind w:left="990" w:right="45"/>
        <w:contextualSpacing/>
        <w:jc w:val="both"/>
        <w:rPr>
          <w:rFonts w:ascii="Cambria" w:hAnsi="Cambria"/>
          <w:b/>
          <w:bCs/>
        </w:rPr>
      </w:pPr>
    </w:p>
    <w:p w14:paraId="70B401AA" w14:textId="77777777" w:rsidR="006E4A7F" w:rsidRDefault="006E4A7F" w:rsidP="006E4A7F">
      <w:pPr>
        <w:pStyle w:val="ListParagraph"/>
        <w:spacing w:after="160" w:line="240" w:lineRule="auto"/>
        <w:ind w:left="990" w:right="45"/>
        <w:contextualSpacing/>
        <w:jc w:val="both"/>
        <w:rPr>
          <w:rFonts w:ascii="Cambria" w:hAnsi="Cambria"/>
          <w:b/>
          <w:bCs/>
        </w:rPr>
      </w:pPr>
    </w:p>
    <w:p w14:paraId="33D6F0C3" w14:textId="77777777" w:rsidR="006E4A7F" w:rsidRDefault="006E4A7F" w:rsidP="006E4A7F">
      <w:pPr>
        <w:pStyle w:val="ListParagraph"/>
        <w:spacing w:after="160" w:line="240" w:lineRule="auto"/>
        <w:ind w:left="990" w:right="45"/>
        <w:contextualSpacing/>
        <w:jc w:val="both"/>
        <w:rPr>
          <w:rFonts w:ascii="Cambria" w:hAnsi="Cambria"/>
          <w:b/>
          <w:bCs/>
        </w:rPr>
      </w:pPr>
    </w:p>
    <w:p w14:paraId="0241EA71" w14:textId="3ACA6B40" w:rsidR="003A41F1" w:rsidRPr="006E4A7F" w:rsidRDefault="006E4A7F" w:rsidP="006E4A7F">
      <w:pPr>
        <w:pStyle w:val="ListParagraph"/>
        <w:spacing w:after="160" w:line="240" w:lineRule="auto"/>
        <w:ind w:left="0" w:right="45"/>
        <w:contextualSpacing/>
        <w:jc w:val="center"/>
        <w:rPr>
          <w:rFonts w:ascii="Cambria" w:hAnsi="Cambria"/>
          <w:b/>
          <w:bCs/>
        </w:rPr>
      </w:pPr>
      <w:r>
        <w:rPr>
          <w:rFonts w:ascii="Cambria" w:hAnsi="Cambria"/>
          <w:b/>
          <w:bCs/>
        </w:rPr>
        <w:lastRenderedPageBreak/>
        <w:t xml:space="preserve">Tabel 6. </w:t>
      </w:r>
      <w:r w:rsidR="003A41F1" w:rsidRPr="006E4A7F">
        <w:rPr>
          <w:rFonts w:ascii="Cambria" w:hAnsi="Cambria"/>
          <w:b/>
          <w:bCs/>
        </w:rPr>
        <w:t>Uji Koefisien Determinan (R²)</w:t>
      </w:r>
    </w:p>
    <w:p w14:paraId="35CB99F6" w14:textId="77777777" w:rsidR="003A41F1" w:rsidRPr="006E4A7F" w:rsidRDefault="003A41F1" w:rsidP="006E4A7F">
      <w:pPr>
        <w:spacing w:line="240" w:lineRule="auto"/>
        <w:ind w:right="45"/>
        <w:jc w:val="center"/>
        <w:rPr>
          <w:rFonts w:ascii="Cambria" w:hAnsi="Cambria"/>
        </w:rPr>
      </w:pPr>
      <w:r w:rsidRPr="006E4A7F">
        <w:rPr>
          <w:rFonts w:ascii="Cambria" w:hAnsi="Cambria"/>
          <w:noProof/>
        </w:rPr>
        <w:drawing>
          <wp:inline distT="0" distB="0" distL="0" distR="0" wp14:anchorId="3FF9F087" wp14:editId="0087A660">
            <wp:extent cx="3733800" cy="981075"/>
            <wp:effectExtent l="0" t="0" r="0" b="9525"/>
            <wp:docPr id="1764805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05475" name=""/>
                    <pic:cNvPicPr/>
                  </pic:nvPicPr>
                  <pic:blipFill>
                    <a:blip r:embed="rId12"/>
                    <a:stretch>
                      <a:fillRect/>
                    </a:stretch>
                  </pic:blipFill>
                  <pic:spPr>
                    <a:xfrm>
                      <a:off x="0" y="0"/>
                      <a:ext cx="3733800" cy="981075"/>
                    </a:xfrm>
                    <a:prstGeom prst="rect">
                      <a:avLst/>
                    </a:prstGeom>
                  </pic:spPr>
                </pic:pic>
              </a:graphicData>
            </a:graphic>
          </wp:inline>
        </w:drawing>
      </w:r>
    </w:p>
    <w:p w14:paraId="5EDE52F3" w14:textId="77777777" w:rsidR="003A41F1" w:rsidRPr="006E4A7F" w:rsidRDefault="003A41F1" w:rsidP="006E4A7F">
      <w:pPr>
        <w:shd w:val="clear" w:color="auto" w:fill="FFFFFF" w:themeFill="background1"/>
        <w:spacing w:before="149" w:line="240" w:lineRule="auto"/>
        <w:ind w:left="540" w:right="45" w:firstLine="450"/>
        <w:jc w:val="both"/>
        <w:rPr>
          <w:rFonts w:ascii="Cambria" w:hAnsi="Cambria"/>
        </w:rPr>
      </w:pPr>
      <w:r w:rsidRPr="006E4A7F">
        <w:rPr>
          <w:rFonts w:ascii="Cambria" w:hAnsi="Cambria"/>
        </w:rPr>
        <w:t>Sumber</w:t>
      </w:r>
      <w:r w:rsidRPr="006E4A7F">
        <w:rPr>
          <w:rFonts w:ascii="Cambria" w:hAnsi="Cambria"/>
          <w:spacing w:val="-1"/>
        </w:rPr>
        <w:t xml:space="preserve"> </w:t>
      </w:r>
      <w:r w:rsidRPr="006E4A7F">
        <w:rPr>
          <w:rFonts w:ascii="Cambria" w:hAnsi="Cambria"/>
        </w:rPr>
        <w:t>:</w:t>
      </w:r>
      <w:r w:rsidRPr="006E4A7F">
        <w:rPr>
          <w:rFonts w:ascii="Cambria" w:hAnsi="Cambria"/>
          <w:spacing w:val="-2"/>
        </w:rPr>
        <w:t xml:space="preserve"> </w:t>
      </w:r>
      <w:r w:rsidRPr="006E4A7F">
        <w:rPr>
          <w:rFonts w:ascii="Cambria" w:hAnsi="Cambria"/>
        </w:rPr>
        <w:t>Output</w:t>
      </w:r>
      <w:r w:rsidRPr="006E4A7F">
        <w:rPr>
          <w:rFonts w:ascii="Cambria" w:hAnsi="Cambria"/>
          <w:spacing w:val="-2"/>
        </w:rPr>
        <w:t xml:space="preserve"> </w:t>
      </w:r>
      <w:r w:rsidRPr="006E4A7F">
        <w:rPr>
          <w:rFonts w:ascii="Cambria" w:hAnsi="Cambria"/>
        </w:rPr>
        <w:t>SPSS</w:t>
      </w:r>
      <w:r w:rsidRPr="006E4A7F">
        <w:rPr>
          <w:rFonts w:ascii="Cambria" w:hAnsi="Cambria"/>
          <w:spacing w:val="-2"/>
        </w:rPr>
        <w:t xml:space="preserve"> </w:t>
      </w:r>
      <w:r w:rsidRPr="006E4A7F">
        <w:rPr>
          <w:rFonts w:ascii="Cambria" w:hAnsi="Cambria"/>
        </w:rPr>
        <w:t>22</w:t>
      </w:r>
    </w:p>
    <w:p w14:paraId="0F024F52" w14:textId="24D8D21C" w:rsidR="003A41F1" w:rsidRPr="006E4A7F" w:rsidRDefault="003A41F1" w:rsidP="006E4A7F">
      <w:pPr>
        <w:spacing w:line="240" w:lineRule="auto"/>
        <w:ind w:right="45" w:firstLine="567"/>
        <w:jc w:val="both"/>
        <w:rPr>
          <w:rFonts w:ascii="Cambria" w:hAnsi="Cambria"/>
        </w:rPr>
      </w:pPr>
      <w:r w:rsidRPr="006E4A7F">
        <w:rPr>
          <w:rFonts w:ascii="Cambria" w:hAnsi="Cambria"/>
        </w:rPr>
        <w:t xml:space="preserve">Dari tabel diatas, </w:t>
      </w:r>
      <w:r w:rsidR="005A3887" w:rsidRPr="006E4A7F">
        <w:rPr>
          <w:rFonts w:ascii="Cambria" w:hAnsi="Cambria"/>
        </w:rPr>
        <w:t>terlihat</w:t>
      </w:r>
      <w:r w:rsidRPr="006E4A7F">
        <w:rPr>
          <w:rFonts w:ascii="Cambria" w:hAnsi="Cambria"/>
        </w:rPr>
        <w:t xml:space="preserve"> bahwa nilai </w:t>
      </w:r>
      <w:r w:rsidRPr="006E4A7F">
        <w:rPr>
          <w:rFonts w:ascii="Cambria" w:hAnsi="Cambria"/>
          <w:i/>
          <w:iCs/>
        </w:rPr>
        <w:t>Adjusted</w:t>
      </w:r>
      <w:r w:rsidRPr="006E4A7F">
        <w:rPr>
          <w:rFonts w:ascii="Cambria" w:hAnsi="Cambria"/>
        </w:rPr>
        <w:t xml:space="preserve"> R </w:t>
      </w:r>
      <w:r w:rsidRPr="006E4A7F">
        <w:rPr>
          <w:rFonts w:ascii="Cambria" w:hAnsi="Cambria"/>
          <w:i/>
          <w:iCs/>
        </w:rPr>
        <w:t>Square</w:t>
      </w:r>
      <w:r w:rsidRPr="006E4A7F">
        <w:rPr>
          <w:rFonts w:ascii="Cambria" w:hAnsi="Cambria"/>
        </w:rPr>
        <w:t xml:space="preserve"> yang disesuaikan s0,965 atau 96,5%, menunjukkan variabel independen kontribusi sekitar 96,5% dari variabel Kinerja Pegawai, sedangkan 3,5% lainnya diberikan oleh variabel eksternal.</w:t>
      </w:r>
    </w:p>
    <w:p w14:paraId="66A9BE6D" w14:textId="642EFE53" w:rsidR="003A41F1" w:rsidRPr="006E4A7F" w:rsidRDefault="006E4A7F" w:rsidP="006E4A7F">
      <w:pPr>
        <w:spacing w:line="240" w:lineRule="auto"/>
        <w:ind w:right="45"/>
        <w:jc w:val="center"/>
        <w:rPr>
          <w:rFonts w:ascii="Cambria" w:hAnsi="Cambria"/>
          <w:b/>
          <w:bCs/>
        </w:rPr>
      </w:pPr>
      <w:r w:rsidRPr="006E4A7F">
        <w:rPr>
          <w:rFonts w:ascii="Cambria" w:hAnsi="Cambria"/>
          <w:b/>
        </w:rPr>
        <w:t xml:space="preserve">Tabel 7. </w:t>
      </w:r>
      <w:r w:rsidR="003A41F1" w:rsidRPr="006E4A7F">
        <w:rPr>
          <w:rFonts w:ascii="Cambria" w:hAnsi="Cambria"/>
          <w:b/>
          <w:bCs/>
        </w:rPr>
        <w:t>Uji T</w:t>
      </w:r>
    </w:p>
    <w:p w14:paraId="18FB39EF" w14:textId="77777777" w:rsidR="003A41F1" w:rsidRPr="006E4A7F" w:rsidRDefault="003A41F1" w:rsidP="006E4A7F">
      <w:pPr>
        <w:spacing w:line="240" w:lineRule="auto"/>
        <w:ind w:right="45"/>
        <w:jc w:val="center"/>
        <w:rPr>
          <w:rFonts w:ascii="Cambria" w:hAnsi="Cambria"/>
        </w:rPr>
      </w:pPr>
      <w:r w:rsidRPr="006E4A7F">
        <w:rPr>
          <w:rFonts w:ascii="Cambria" w:hAnsi="Cambria"/>
          <w:noProof/>
        </w:rPr>
        <w:drawing>
          <wp:inline distT="0" distB="0" distL="0" distR="0" wp14:anchorId="3258CF9A" wp14:editId="4D8F44A9">
            <wp:extent cx="5172075" cy="1524000"/>
            <wp:effectExtent l="0" t="0" r="9525" b="0"/>
            <wp:docPr id="777527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27240" name=""/>
                    <pic:cNvPicPr/>
                  </pic:nvPicPr>
                  <pic:blipFill>
                    <a:blip r:embed="rId11"/>
                    <a:stretch>
                      <a:fillRect/>
                    </a:stretch>
                  </pic:blipFill>
                  <pic:spPr>
                    <a:xfrm>
                      <a:off x="0" y="0"/>
                      <a:ext cx="5172075" cy="1524000"/>
                    </a:xfrm>
                    <a:prstGeom prst="rect">
                      <a:avLst/>
                    </a:prstGeom>
                  </pic:spPr>
                </pic:pic>
              </a:graphicData>
            </a:graphic>
          </wp:inline>
        </w:drawing>
      </w:r>
    </w:p>
    <w:p w14:paraId="78EA5399" w14:textId="3F9EEE80" w:rsidR="003A41F1" w:rsidRPr="006E4A7F" w:rsidRDefault="003A41F1" w:rsidP="006E4A7F">
      <w:pPr>
        <w:shd w:val="clear" w:color="auto" w:fill="FFFFFF" w:themeFill="background1"/>
        <w:spacing w:before="117" w:line="240" w:lineRule="auto"/>
        <w:ind w:right="45"/>
        <w:jc w:val="both"/>
        <w:rPr>
          <w:rFonts w:ascii="Cambria" w:hAnsi="Cambria"/>
        </w:rPr>
      </w:pPr>
      <w:r w:rsidRPr="006E4A7F">
        <w:rPr>
          <w:rFonts w:ascii="Cambria" w:hAnsi="Cambria"/>
        </w:rPr>
        <w:tab/>
        <w:t>Sumber</w:t>
      </w:r>
      <w:r w:rsidRPr="006E4A7F">
        <w:rPr>
          <w:rFonts w:ascii="Cambria" w:hAnsi="Cambria"/>
          <w:spacing w:val="-1"/>
        </w:rPr>
        <w:t xml:space="preserve"> </w:t>
      </w:r>
      <w:r w:rsidRPr="006E4A7F">
        <w:rPr>
          <w:rFonts w:ascii="Cambria" w:hAnsi="Cambria"/>
        </w:rPr>
        <w:t>:</w:t>
      </w:r>
      <w:r w:rsidRPr="006E4A7F">
        <w:rPr>
          <w:rFonts w:ascii="Cambria" w:hAnsi="Cambria"/>
          <w:spacing w:val="-2"/>
        </w:rPr>
        <w:t xml:space="preserve"> </w:t>
      </w:r>
      <w:r w:rsidR="0006722A" w:rsidRPr="006E4A7F">
        <w:rPr>
          <w:rFonts w:ascii="Cambria" w:hAnsi="Cambria"/>
        </w:rPr>
        <w:t xml:space="preserve">Data diolah </w:t>
      </w:r>
      <w:r w:rsidRPr="006E4A7F">
        <w:rPr>
          <w:rFonts w:ascii="Cambria" w:hAnsi="Cambria"/>
        </w:rPr>
        <w:t>SPSS</w:t>
      </w:r>
      <w:r w:rsidRPr="006E4A7F">
        <w:rPr>
          <w:rFonts w:ascii="Cambria" w:hAnsi="Cambria"/>
          <w:spacing w:val="-2"/>
        </w:rPr>
        <w:t xml:space="preserve"> </w:t>
      </w:r>
      <w:r w:rsidRPr="006E4A7F">
        <w:rPr>
          <w:rFonts w:ascii="Cambria" w:hAnsi="Cambria"/>
        </w:rPr>
        <w:t>22</w:t>
      </w:r>
    </w:p>
    <w:p w14:paraId="26079308" w14:textId="499A45F3" w:rsidR="003A41F1" w:rsidRPr="006E4A7F" w:rsidRDefault="003A41F1" w:rsidP="006E4A7F">
      <w:pPr>
        <w:spacing w:line="240" w:lineRule="auto"/>
        <w:ind w:left="540" w:right="45" w:hanging="540"/>
        <w:jc w:val="both"/>
        <w:rPr>
          <w:rFonts w:ascii="Cambria" w:hAnsi="Cambria"/>
          <w:b/>
          <w:bCs/>
        </w:rPr>
      </w:pPr>
      <w:r w:rsidRPr="006E4A7F">
        <w:rPr>
          <w:rFonts w:ascii="Cambria" w:hAnsi="Cambria"/>
          <w:b/>
          <w:bCs/>
        </w:rPr>
        <w:t xml:space="preserve">1) Motivasi Kerja </w:t>
      </w:r>
    </w:p>
    <w:p w14:paraId="0EE027F5" w14:textId="3F6D1765" w:rsidR="00A057A9" w:rsidRPr="006E4A7F" w:rsidRDefault="0044543A" w:rsidP="006E4A7F">
      <w:pPr>
        <w:spacing w:line="240" w:lineRule="auto"/>
        <w:ind w:left="284" w:right="45"/>
        <w:jc w:val="both"/>
        <w:rPr>
          <w:rFonts w:ascii="Cambria" w:hAnsi="Cambria"/>
        </w:rPr>
      </w:pPr>
      <w:r w:rsidRPr="006E4A7F">
        <w:rPr>
          <w:rFonts w:ascii="Cambria" w:hAnsi="Cambria"/>
        </w:rPr>
        <w:t>Nilai singnifikasi m</w:t>
      </w:r>
      <w:r w:rsidR="00A057A9" w:rsidRPr="006E4A7F">
        <w:rPr>
          <w:rFonts w:ascii="Cambria" w:hAnsi="Cambria"/>
        </w:rPr>
        <w:t xml:space="preserve">otivasi </w:t>
      </w:r>
      <w:r w:rsidRPr="006E4A7F">
        <w:rPr>
          <w:rFonts w:ascii="Cambria" w:hAnsi="Cambria"/>
        </w:rPr>
        <w:t>k</w:t>
      </w:r>
      <w:r w:rsidR="00A057A9" w:rsidRPr="006E4A7F">
        <w:rPr>
          <w:rFonts w:ascii="Cambria" w:hAnsi="Cambria"/>
        </w:rPr>
        <w:t xml:space="preserve">erja </w:t>
      </w:r>
      <w:r w:rsidR="00AA0507" w:rsidRPr="006E4A7F">
        <w:rPr>
          <w:rFonts w:ascii="Cambria" w:hAnsi="Cambria"/>
        </w:rPr>
        <w:t>(0.000 &lt; 0,05)</w:t>
      </w:r>
      <w:r w:rsidRPr="006E4A7F">
        <w:rPr>
          <w:rFonts w:ascii="Cambria" w:hAnsi="Cambria"/>
        </w:rPr>
        <w:t xml:space="preserve"> menunjukan</w:t>
      </w:r>
      <w:r w:rsidR="00274431" w:rsidRPr="006E4A7F">
        <w:rPr>
          <w:rFonts w:ascii="Cambria" w:hAnsi="Cambria"/>
        </w:rPr>
        <w:t xml:space="preserve"> </w:t>
      </w:r>
      <w:r w:rsidRPr="006E4A7F">
        <w:rPr>
          <w:rFonts w:ascii="Cambria" w:hAnsi="Cambria"/>
        </w:rPr>
        <w:t>motivasi kerja berpengaruh</w:t>
      </w:r>
      <w:r w:rsidR="00A057A9" w:rsidRPr="006E4A7F">
        <w:rPr>
          <w:rFonts w:ascii="Cambria" w:hAnsi="Cambria"/>
        </w:rPr>
        <w:t xml:space="preserve"> signifikan terhadap kinerja </w:t>
      </w:r>
      <w:r w:rsidR="005A3887" w:rsidRPr="006E4A7F">
        <w:rPr>
          <w:rFonts w:ascii="Cambria" w:hAnsi="Cambria"/>
        </w:rPr>
        <w:t>pegawai</w:t>
      </w:r>
      <w:r w:rsidRPr="006E4A7F">
        <w:rPr>
          <w:rFonts w:ascii="Cambria" w:hAnsi="Cambria"/>
        </w:rPr>
        <w:t xml:space="preserve"> </w:t>
      </w:r>
    </w:p>
    <w:p w14:paraId="171F99A8" w14:textId="474333F7" w:rsidR="003A41F1" w:rsidRPr="006E4A7F" w:rsidRDefault="003A41F1" w:rsidP="006E4A7F">
      <w:pPr>
        <w:spacing w:line="240" w:lineRule="auto"/>
        <w:ind w:left="540" w:right="45" w:hanging="540"/>
        <w:jc w:val="both"/>
        <w:rPr>
          <w:rFonts w:ascii="Cambria" w:hAnsi="Cambria"/>
          <w:b/>
          <w:bCs/>
        </w:rPr>
      </w:pPr>
      <w:r w:rsidRPr="006E4A7F">
        <w:rPr>
          <w:rFonts w:ascii="Cambria" w:hAnsi="Cambria"/>
          <w:b/>
          <w:bCs/>
        </w:rPr>
        <w:t xml:space="preserve">2) Lingkungan Kerja </w:t>
      </w:r>
    </w:p>
    <w:p w14:paraId="0D54286C" w14:textId="57275D4C" w:rsidR="004A7FC7" w:rsidRPr="006E4A7F" w:rsidRDefault="004A7FC7" w:rsidP="006E4A7F">
      <w:pPr>
        <w:spacing w:line="240" w:lineRule="auto"/>
        <w:ind w:left="284" w:right="45"/>
        <w:jc w:val="both"/>
        <w:rPr>
          <w:rFonts w:ascii="Cambria" w:hAnsi="Cambria"/>
        </w:rPr>
      </w:pPr>
      <w:r w:rsidRPr="006E4A7F">
        <w:rPr>
          <w:rFonts w:ascii="Cambria" w:hAnsi="Cambria"/>
        </w:rPr>
        <w:t>Nilai singnifikansi lingkungan kerja (0,013 &lt; 0 ,05) menunjukkan bahwa lingkungan kerja berpengaruh signifikan terhadap kinerja pegawai</w:t>
      </w:r>
    </w:p>
    <w:p w14:paraId="3AEA990B" w14:textId="66B6C944" w:rsidR="003A41F1" w:rsidRPr="006E4A7F" w:rsidRDefault="003A41F1" w:rsidP="006E4A7F">
      <w:pPr>
        <w:spacing w:line="240" w:lineRule="auto"/>
        <w:ind w:left="540" w:right="45" w:hanging="540"/>
        <w:jc w:val="both"/>
        <w:rPr>
          <w:rFonts w:ascii="Cambria" w:hAnsi="Cambria"/>
          <w:b/>
          <w:bCs/>
        </w:rPr>
      </w:pPr>
      <w:r w:rsidRPr="006E4A7F">
        <w:rPr>
          <w:rFonts w:ascii="Cambria" w:hAnsi="Cambria"/>
          <w:b/>
          <w:bCs/>
        </w:rPr>
        <w:t xml:space="preserve">3) Kepuasan Kerja </w:t>
      </w:r>
    </w:p>
    <w:p w14:paraId="3194D160" w14:textId="1C33241F" w:rsidR="003A41F1" w:rsidRPr="006E4A7F" w:rsidRDefault="00AA0507" w:rsidP="006E4A7F">
      <w:pPr>
        <w:spacing w:line="240" w:lineRule="auto"/>
        <w:ind w:left="284" w:right="45"/>
        <w:jc w:val="both"/>
        <w:rPr>
          <w:rFonts w:ascii="Cambria" w:hAnsi="Cambria"/>
        </w:rPr>
      </w:pPr>
      <w:r w:rsidRPr="006E4A7F">
        <w:rPr>
          <w:rFonts w:ascii="Cambria" w:hAnsi="Cambria"/>
        </w:rPr>
        <w:t>Nilai singnifikansi</w:t>
      </w:r>
      <w:r w:rsidR="00CF6894" w:rsidRPr="006E4A7F">
        <w:rPr>
          <w:rFonts w:ascii="Cambria" w:hAnsi="Cambria"/>
        </w:rPr>
        <w:t xml:space="preserve"> kepuasan kerja (0,</w:t>
      </w:r>
      <w:r w:rsidRPr="006E4A7F">
        <w:rPr>
          <w:rFonts w:ascii="Cambria" w:hAnsi="Cambria"/>
        </w:rPr>
        <w:t>000 &lt; 0,05</w:t>
      </w:r>
      <w:r w:rsidR="00CF6894" w:rsidRPr="006E4A7F">
        <w:rPr>
          <w:rFonts w:ascii="Cambria" w:hAnsi="Cambria"/>
        </w:rPr>
        <w:t>)</w:t>
      </w:r>
      <w:r w:rsidRPr="006E4A7F">
        <w:rPr>
          <w:rFonts w:ascii="Cambria" w:hAnsi="Cambria"/>
        </w:rPr>
        <w:t xml:space="preserve"> menunjukan kepuasan kerja berpengaruh </w:t>
      </w:r>
      <w:r w:rsidR="00CF6894" w:rsidRPr="006E4A7F">
        <w:rPr>
          <w:rFonts w:ascii="Cambria" w:hAnsi="Cambria"/>
        </w:rPr>
        <w:t xml:space="preserve">signifikan terhadap kinerja </w:t>
      </w:r>
      <w:r w:rsidR="005A3887" w:rsidRPr="006E4A7F">
        <w:rPr>
          <w:rFonts w:ascii="Cambria" w:hAnsi="Cambria"/>
        </w:rPr>
        <w:t>pegawai</w:t>
      </w:r>
      <w:r w:rsidR="00CF6894" w:rsidRPr="006E4A7F">
        <w:rPr>
          <w:rFonts w:ascii="Cambria" w:hAnsi="Cambria"/>
        </w:rPr>
        <w:t xml:space="preserve"> </w:t>
      </w:r>
    </w:p>
    <w:tbl>
      <w:tblPr>
        <w:tblW w:w="0" w:type="auto"/>
        <w:shd w:val="clear" w:color="auto" w:fill="D9D9D9"/>
        <w:tblLook w:val="04A0" w:firstRow="1" w:lastRow="0" w:firstColumn="1" w:lastColumn="0" w:noHBand="0" w:noVBand="1"/>
      </w:tblPr>
      <w:tblGrid>
        <w:gridCol w:w="8257"/>
        <w:gridCol w:w="248"/>
      </w:tblGrid>
      <w:tr w:rsidR="003A41F1" w:rsidRPr="006E4A7F" w14:paraId="5584A3FF" w14:textId="77777777" w:rsidTr="00333B52">
        <w:trPr>
          <w:trHeight w:val="287"/>
        </w:trPr>
        <w:tc>
          <w:tcPr>
            <w:tcW w:w="8257" w:type="dxa"/>
            <w:shd w:val="clear" w:color="auto" w:fill="D9E2F3" w:themeFill="accent1" w:themeFillTint="33"/>
            <w:vAlign w:val="center"/>
          </w:tcPr>
          <w:p w14:paraId="35310D51" w14:textId="77777777" w:rsidR="003A41F1" w:rsidRPr="006E4A7F" w:rsidRDefault="003A41F1" w:rsidP="006E4A7F">
            <w:pPr>
              <w:numPr>
                <w:ilvl w:val="0"/>
                <w:numId w:val="1"/>
              </w:numPr>
              <w:spacing w:after="0" w:line="240" w:lineRule="auto"/>
              <w:ind w:left="540" w:right="45" w:firstLine="450"/>
              <w:rPr>
                <w:rFonts w:ascii="Cambria" w:hAnsi="Cambria"/>
                <w:b/>
              </w:rPr>
            </w:pPr>
            <w:r w:rsidRPr="006E4A7F">
              <w:rPr>
                <w:rFonts w:ascii="Cambria" w:hAnsi="Cambria"/>
                <w:b/>
                <w:noProof/>
              </w:rPr>
              <w:t>Simpulan</w:t>
            </w:r>
          </w:p>
        </w:tc>
        <w:tc>
          <w:tcPr>
            <w:tcW w:w="248" w:type="dxa"/>
            <w:shd w:val="clear" w:color="auto" w:fill="4472C4" w:themeFill="accent1"/>
          </w:tcPr>
          <w:p w14:paraId="35D8B42B" w14:textId="77777777" w:rsidR="003A41F1" w:rsidRPr="006E4A7F" w:rsidRDefault="003A41F1" w:rsidP="006E4A7F">
            <w:pPr>
              <w:spacing w:after="0" w:line="240" w:lineRule="auto"/>
              <w:ind w:left="540" w:right="45" w:firstLine="450"/>
              <w:rPr>
                <w:rFonts w:ascii="Cambria" w:hAnsi="Cambria"/>
                <w:b/>
                <w:noProof/>
              </w:rPr>
            </w:pPr>
          </w:p>
        </w:tc>
      </w:tr>
    </w:tbl>
    <w:p w14:paraId="5C944753" w14:textId="5D9FF1A1" w:rsidR="003A41F1" w:rsidRPr="006E4A7F" w:rsidRDefault="00A04530" w:rsidP="006E4A7F">
      <w:pPr>
        <w:spacing w:line="240" w:lineRule="auto"/>
        <w:ind w:right="45" w:firstLine="567"/>
        <w:jc w:val="both"/>
        <w:rPr>
          <w:rFonts w:ascii="Cambria" w:hAnsi="Cambria"/>
        </w:rPr>
      </w:pPr>
      <w:r w:rsidRPr="006E4A7F">
        <w:rPr>
          <w:rFonts w:ascii="Cambria" w:hAnsi="Cambria"/>
        </w:rPr>
        <w:t xml:space="preserve">Berdasarkan usulan rumusan masalah, Motivasi kerja ditentukan oleh manajemen sumber daya manusia di Kota Jakarta Barat dan berdampak langsung terhadap kinerja pegawai. kinerja dalam migrasi dan energi. lingkungan kerja juga berpengaruh langsung terhadap kinerja pegawai dalam organisasi yang sama. </w:t>
      </w:r>
      <w:r w:rsidR="0006722A" w:rsidRPr="006E4A7F">
        <w:rPr>
          <w:rFonts w:ascii="Cambria" w:hAnsi="Cambria"/>
        </w:rPr>
        <w:t>K</w:t>
      </w:r>
      <w:r w:rsidRPr="006E4A7F">
        <w:rPr>
          <w:rFonts w:ascii="Cambria" w:hAnsi="Cambria"/>
        </w:rPr>
        <w:t>epuasan kerja berpengaruh langsung terhadap kinerja pegawai</w:t>
      </w:r>
      <w:r w:rsidR="00274431" w:rsidRPr="006E4A7F">
        <w:rPr>
          <w:rFonts w:ascii="Cambria" w:hAnsi="Cambria"/>
        </w:rPr>
        <w:t>.</w:t>
      </w:r>
    </w:p>
    <w:tbl>
      <w:tblPr>
        <w:tblW w:w="0" w:type="auto"/>
        <w:shd w:val="clear" w:color="auto" w:fill="D9D9D9"/>
        <w:tblLook w:val="04A0" w:firstRow="1" w:lastRow="0" w:firstColumn="1" w:lastColumn="0" w:noHBand="0" w:noVBand="1"/>
      </w:tblPr>
      <w:tblGrid>
        <w:gridCol w:w="8257"/>
        <w:gridCol w:w="248"/>
      </w:tblGrid>
      <w:tr w:rsidR="003A41F1" w:rsidRPr="006E4A7F" w14:paraId="17DF5095" w14:textId="77777777" w:rsidTr="00333B52">
        <w:trPr>
          <w:trHeight w:val="287"/>
        </w:trPr>
        <w:tc>
          <w:tcPr>
            <w:tcW w:w="8257" w:type="dxa"/>
            <w:shd w:val="clear" w:color="auto" w:fill="D9E2F3" w:themeFill="accent1" w:themeFillTint="33"/>
            <w:vAlign w:val="center"/>
          </w:tcPr>
          <w:p w14:paraId="3F812540" w14:textId="77777777" w:rsidR="003A41F1" w:rsidRPr="006E4A7F" w:rsidRDefault="003A41F1" w:rsidP="006E4A7F">
            <w:pPr>
              <w:spacing w:after="0" w:line="240" w:lineRule="auto"/>
              <w:ind w:right="45" w:hanging="104"/>
              <w:rPr>
                <w:rFonts w:ascii="Cambria" w:hAnsi="Cambria"/>
                <w:b/>
              </w:rPr>
            </w:pPr>
            <w:r w:rsidRPr="006E4A7F">
              <w:rPr>
                <w:rFonts w:ascii="Cambria" w:hAnsi="Cambria"/>
                <w:b/>
                <w:noProof/>
              </w:rPr>
              <w:t>Daftar Rujukan</w:t>
            </w:r>
          </w:p>
        </w:tc>
        <w:tc>
          <w:tcPr>
            <w:tcW w:w="248" w:type="dxa"/>
            <w:shd w:val="clear" w:color="auto" w:fill="4472C4" w:themeFill="accent1"/>
          </w:tcPr>
          <w:p w14:paraId="587EE9E1" w14:textId="77777777" w:rsidR="003A41F1" w:rsidRPr="006E4A7F" w:rsidRDefault="003A41F1" w:rsidP="006E4A7F">
            <w:pPr>
              <w:spacing w:after="0" w:line="240" w:lineRule="auto"/>
              <w:ind w:right="45"/>
              <w:rPr>
                <w:rFonts w:ascii="Cambria" w:hAnsi="Cambria"/>
                <w:b/>
                <w:noProof/>
              </w:rPr>
            </w:pPr>
          </w:p>
        </w:tc>
      </w:tr>
    </w:tbl>
    <w:p w14:paraId="6D23108F" w14:textId="77777777" w:rsidR="003A41F1" w:rsidRPr="006E4A7F" w:rsidRDefault="003A41F1" w:rsidP="006E4A7F">
      <w:pPr>
        <w:widowControl w:val="0"/>
        <w:autoSpaceDE w:val="0"/>
        <w:autoSpaceDN w:val="0"/>
        <w:adjustRightInd w:val="0"/>
        <w:spacing w:line="240" w:lineRule="auto"/>
        <w:ind w:left="567" w:right="45" w:hanging="567"/>
        <w:jc w:val="both"/>
        <w:rPr>
          <w:rFonts w:ascii="Cambria" w:hAnsi="Cambria"/>
          <w:noProof/>
        </w:rPr>
      </w:pPr>
      <w:r w:rsidRPr="006E4A7F">
        <w:rPr>
          <w:rFonts w:ascii="Cambria" w:hAnsi="Cambria"/>
        </w:rPr>
        <w:fldChar w:fldCharType="begin" w:fldLock="1"/>
      </w:r>
      <w:r w:rsidRPr="006E4A7F">
        <w:rPr>
          <w:rFonts w:ascii="Cambria" w:hAnsi="Cambria"/>
        </w:rPr>
        <w:instrText xml:space="preserve">ADDIN Mendeley Bibliography CSL_BIBLIOGRAPHY </w:instrText>
      </w:r>
      <w:r w:rsidRPr="006E4A7F">
        <w:rPr>
          <w:rFonts w:ascii="Cambria" w:hAnsi="Cambria"/>
        </w:rPr>
        <w:fldChar w:fldCharType="separate"/>
      </w:r>
      <w:r w:rsidRPr="006E4A7F">
        <w:rPr>
          <w:rFonts w:ascii="Cambria" w:hAnsi="Cambria"/>
          <w:noProof/>
        </w:rPr>
        <w:t xml:space="preserve">Alfianika Maharani, D., Supriatin, D., &amp; Puspitawati. (2023). Pengaruh Motivasi Kerja Terhadap Kinerja Karyawan Pada PT. Hasta Pusaka Sentosa Purbalingga. </w:t>
      </w:r>
      <w:r w:rsidRPr="006E4A7F">
        <w:rPr>
          <w:rFonts w:ascii="Cambria" w:hAnsi="Cambria"/>
          <w:i/>
          <w:iCs/>
          <w:noProof/>
        </w:rPr>
        <w:t xml:space="preserve">Jurnal </w:t>
      </w:r>
      <w:r w:rsidRPr="006E4A7F">
        <w:rPr>
          <w:rFonts w:ascii="Cambria" w:hAnsi="Cambria"/>
          <w:i/>
          <w:iCs/>
          <w:noProof/>
        </w:rPr>
        <w:lastRenderedPageBreak/>
        <w:t>Media Ekonomi Dan Bisnis</w:t>
      </w:r>
      <w:r w:rsidRPr="006E4A7F">
        <w:rPr>
          <w:rFonts w:ascii="Cambria" w:hAnsi="Cambria"/>
          <w:noProof/>
        </w:rPr>
        <w:t xml:space="preserve">, </w:t>
      </w:r>
      <w:r w:rsidRPr="006E4A7F">
        <w:rPr>
          <w:rFonts w:ascii="Cambria" w:hAnsi="Cambria"/>
          <w:i/>
          <w:iCs/>
          <w:noProof/>
        </w:rPr>
        <w:t>14</w:t>
      </w:r>
      <w:r w:rsidRPr="006E4A7F">
        <w:rPr>
          <w:rFonts w:ascii="Cambria" w:hAnsi="Cambria"/>
          <w:noProof/>
        </w:rPr>
        <w:t>(1), 66–77. https://tambara.e-journal.id/medikonis/index</w:t>
      </w:r>
    </w:p>
    <w:p w14:paraId="753F3322" w14:textId="77777777" w:rsidR="003A41F1" w:rsidRPr="006E4A7F" w:rsidRDefault="003A41F1" w:rsidP="006E4A7F">
      <w:pPr>
        <w:widowControl w:val="0"/>
        <w:autoSpaceDE w:val="0"/>
        <w:autoSpaceDN w:val="0"/>
        <w:adjustRightInd w:val="0"/>
        <w:spacing w:line="240" w:lineRule="auto"/>
        <w:ind w:left="567" w:right="45" w:hanging="567"/>
        <w:jc w:val="both"/>
        <w:rPr>
          <w:rFonts w:ascii="Cambria" w:hAnsi="Cambria"/>
          <w:noProof/>
        </w:rPr>
      </w:pPr>
      <w:r w:rsidRPr="006E4A7F">
        <w:rPr>
          <w:rFonts w:ascii="Cambria" w:hAnsi="Cambria"/>
          <w:noProof/>
        </w:rPr>
        <w:t xml:space="preserve">Nurdin, N., &amp; Djuhartono, T. (2021). Pengaruh Motivasi Kerja dan Lingkungan Kerja terhadap Kinerja Karyawan. </w:t>
      </w:r>
      <w:r w:rsidRPr="006E4A7F">
        <w:rPr>
          <w:rFonts w:ascii="Cambria" w:hAnsi="Cambria"/>
          <w:i/>
          <w:iCs/>
          <w:noProof/>
        </w:rPr>
        <w:t>Reslaj : Religion Education Social Laa Roiba Journal</w:t>
      </w:r>
      <w:r w:rsidRPr="006E4A7F">
        <w:rPr>
          <w:rFonts w:ascii="Cambria" w:hAnsi="Cambria"/>
          <w:noProof/>
        </w:rPr>
        <w:t xml:space="preserve">, </w:t>
      </w:r>
      <w:r w:rsidRPr="006E4A7F">
        <w:rPr>
          <w:rFonts w:ascii="Cambria" w:hAnsi="Cambria"/>
          <w:i/>
          <w:iCs/>
          <w:noProof/>
        </w:rPr>
        <w:t>3</w:t>
      </w:r>
      <w:r w:rsidRPr="006E4A7F">
        <w:rPr>
          <w:rFonts w:ascii="Cambria" w:hAnsi="Cambria"/>
          <w:noProof/>
        </w:rPr>
        <w:t>(2), 137–148. https://doi.org/10.47467/reslaj.v3i2.328</w:t>
      </w:r>
    </w:p>
    <w:p w14:paraId="1499A2DB" w14:textId="77777777" w:rsidR="003A41F1" w:rsidRPr="006E4A7F" w:rsidRDefault="003A41F1" w:rsidP="006E4A7F">
      <w:pPr>
        <w:widowControl w:val="0"/>
        <w:autoSpaceDE w:val="0"/>
        <w:autoSpaceDN w:val="0"/>
        <w:adjustRightInd w:val="0"/>
        <w:spacing w:line="240" w:lineRule="auto"/>
        <w:ind w:left="567" w:right="45" w:hanging="567"/>
        <w:jc w:val="both"/>
        <w:rPr>
          <w:rFonts w:ascii="Cambria" w:hAnsi="Cambria"/>
          <w:noProof/>
        </w:rPr>
      </w:pPr>
      <w:r w:rsidRPr="006E4A7F">
        <w:rPr>
          <w:rFonts w:ascii="Cambria" w:hAnsi="Cambria"/>
          <w:noProof/>
        </w:rPr>
        <w:t xml:space="preserve">Nurfadllika, S. M., &amp; Adinata, U. W. S. (2023). Effect of Work Motivation and Discipline on Employee Performance. </w:t>
      </w:r>
      <w:r w:rsidRPr="006E4A7F">
        <w:rPr>
          <w:rFonts w:ascii="Cambria" w:hAnsi="Cambria"/>
          <w:i/>
          <w:iCs/>
          <w:noProof/>
        </w:rPr>
        <w:t>Jurnal Computech &amp; Bisnis</w:t>
      </w:r>
      <w:r w:rsidRPr="006E4A7F">
        <w:rPr>
          <w:rFonts w:ascii="Cambria" w:hAnsi="Cambria"/>
          <w:noProof/>
        </w:rPr>
        <w:t xml:space="preserve">, </w:t>
      </w:r>
      <w:r w:rsidRPr="006E4A7F">
        <w:rPr>
          <w:rFonts w:ascii="Cambria" w:hAnsi="Cambria"/>
          <w:i/>
          <w:iCs/>
          <w:noProof/>
        </w:rPr>
        <w:t>17</w:t>
      </w:r>
      <w:r w:rsidRPr="006E4A7F">
        <w:rPr>
          <w:rFonts w:ascii="Cambria" w:hAnsi="Cambria"/>
          <w:noProof/>
        </w:rPr>
        <w:t>(1), 76–83. https://doi.org/10.56447/jcb.v17i1.27</w:t>
      </w:r>
    </w:p>
    <w:p w14:paraId="650956A4" w14:textId="77777777" w:rsidR="003A41F1" w:rsidRPr="006E4A7F" w:rsidRDefault="003A41F1" w:rsidP="006E4A7F">
      <w:pPr>
        <w:widowControl w:val="0"/>
        <w:autoSpaceDE w:val="0"/>
        <w:autoSpaceDN w:val="0"/>
        <w:adjustRightInd w:val="0"/>
        <w:spacing w:line="240" w:lineRule="auto"/>
        <w:ind w:left="567" w:right="45" w:hanging="567"/>
        <w:jc w:val="both"/>
        <w:rPr>
          <w:rFonts w:ascii="Cambria" w:hAnsi="Cambria"/>
          <w:noProof/>
        </w:rPr>
      </w:pPr>
      <w:r w:rsidRPr="006E4A7F">
        <w:rPr>
          <w:rFonts w:ascii="Cambria" w:hAnsi="Cambria"/>
          <w:noProof/>
        </w:rPr>
        <w:t xml:space="preserve">Nurhandayani, A. (2022). Pengaruh Lingkungan Kerja, Kepuasan Kerja, dan Beban Kerja terhadap Kinerja. </w:t>
      </w:r>
      <w:r w:rsidRPr="006E4A7F">
        <w:rPr>
          <w:rFonts w:ascii="Cambria" w:hAnsi="Cambria"/>
          <w:i/>
          <w:iCs/>
          <w:noProof/>
        </w:rPr>
        <w:t>Jurnal Ekonomi Dan Bisnis Digital (Ekobil)</w:t>
      </w:r>
      <w:r w:rsidRPr="006E4A7F">
        <w:rPr>
          <w:rFonts w:ascii="Cambria" w:hAnsi="Cambria"/>
          <w:noProof/>
        </w:rPr>
        <w:t xml:space="preserve">, </w:t>
      </w:r>
      <w:r w:rsidRPr="006E4A7F">
        <w:rPr>
          <w:rFonts w:ascii="Cambria" w:hAnsi="Cambria"/>
          <w:i/>
          <w:iCs/>
          <w:noProof/>
        </w:rPr>
        <w:t>1</w:t>
      </w:r>
      <w:r w:rsidRPr="006E4A7F">
        <w:rPr>
          <w:rFonts w:ascii="Cambria" w:hAnsi="Cambria"/>
          <w:noProof/>
        </w:rPr>
        <w:t>(2), 108–110. https://doi.org/10.58765/ekobil.v1i2.65</w:t>
      </w:r>
    </w:p>
    <w:p w14:paraId="324DBC6D" w14:textId="77777777" w:rsidR="003A41F1" w:rsidRPr="006E4A7F" w:rsidRDefault="003A41F1" w:rsidP="006E4A7F">
      <w:pPr>
        <w:widowControl w:val="0"/>
        <w:autoSpaceDE w:val="0"/>
        <w:autoSpaceDN w:val="0"/>
        <w:adjustRightInd w:val="0"/>
        <w:spacing w:line="240" w:lineRule="auto"/>
        <w:ind w:left="567" w:right="45" w:hanging="567"/>
        <w:jc w:val="both"/>
        <w:rPr>
          <w:rFonts w:ascii="Cambria" w:hAnsi="Cambria"/>
          <w:noProof/>
        </w:rPr>
      </w:pPr>
      <w:r w:rsidRPr="006E4A7F">
        <w:rPr>
          <w:rFonts w:ascii="Cambria" w:hAnsi="Cambria"/>
          <w:noProof/>
        </w:rPr>
        <w:t xml:space="preserve">Paparang, N. C. P., Areros, W. A., &amp; Tatimu, V. (2021). Pengaruh Kepuasan Kerja Terhadap Kinerja Pegawai Kantor PT. Post Indonesia di Manado. </w:t>
      </w:r>
      <w:r w:rsidRPr="006E4A7F">
        <w:rPr>
          <w:rFonts w:ascii="Cambria" w:hAnsi="Cambria"/>
          <w:i/>
          <w:iCs/>
          <w:noProof/>
        </w:rPr>
        <w:t>Productivity</w:t>
      </w:r>
      <w:r w:rsidRPr="006E4A7F">
        <w:rPr>
          <w:rFonts w:ascii="Cambria" w:hAnsi="Cambria"/>
          <w:noProof/>
        </w:rPr>
        <w:t xml:space="preserve">, </w:t>
      </w:r>
      <w:r w:rsidRPr="006E4A7F">
        <w:rPr>
          <w:rFonts w:ascii="Cambria" w:hAnsi="Cambria"/>
          <w:i/>
          <w:iCs/>
          <w:noProof/>
        </w:rPr>
        <w:t>2</w:t>
      </w:r>
      <w:r w:rsidRPr="006E4A7F">
        <w:rPr>
          <w:rFonts w:ascii="Cambria" w:hAnsi="Cambria"/>
          <w:noProof/>
        </w:rPr>
        <w:t>(2), 119–123.</w:t>
      </w:r>
    </w:p>
    <w:p w14:paraId="6B427C2F" w14:textId="77777777" w:rsidR="003A41F1" w:rsidRPr="006E4A7F" w:rsidRDefault="003A41F1" w:rsidP="006E4A7F">
      <w:pPr>
        <w:widowControl w:val="0"/>
        <w:autoSpaceDE w:val="0"/>
        <w:autoSpaceDN w:val="0"/>
        <w:adjustRightInd w:val="0"/>
        <w:spacing w:line="240" w:lineRule="auto"/>
        <w:ind w:left="567" w:right="45" w:hanging="567"/>
        <w:jc w:val="both"/>
        <w:rPr>
          <w:rFonts w:ascii="Cambria" w:hAnsi="Cambria"/>
          <w:noProof/>
        </w:rPr>
      </w:pPr>
      <w:r w:rsidRPr="006E4A7F">
        <w:rPr>
          <w:rFonts w:ascii="Cambria" w:hAnsi="Cambria"/>
          <w:noProof/>
        </w:rPr>
        <w:t xml:space="preserve">Susilo, B. W., &amp; Desitawati, Y. (2020). Pengaruh Pengawasan Dan Lingkungan Kerja Terhadap Kinerja Karyawan Pada Pt Eude Indonesia. </w:t>
      </w:r>
      <w:r w:rsidRPr="006E4A7F">
        <w:rPr>
          <w:rFonts w:ascii="Cambria" w:hAnsi="Cambria"/>
          <w:i/>
          <w:iCs/>
          <w:noProof/>
        </w:rPr>
        <w:t>JBE (Jurnal Bingkai Ekonomi)</w:t>
      </w:r>
      <w:r w:rsidRPr="006E4A7F">
        <w:rPr>
          <w:rFonts w:ascii="Cambria" w:hAnsi="Cambria"/>
          <w:noProof/>
        </w:rPr>
        <w:t xml:space="preserve">, </w:t>
      </w:r>
      <w:r w:rsidRPr="006E4A7F">
        <w:rPr>
          <w:rFonts w:ascii="Cambria" w:hAnsi="Cambria"/>
          <w:i/>
          <w:iCs/>
          <w:noProof/>
        </w:rPr>
        <w:t>5</w:t>
      </w:r>
      <w:r w:rsidRPr="006E4A7F">
        <w:rPr>
          <w:rFonts w:ascii="Cambria" w:hAnsi="Cambria"/>
          <w:noProof/>
        </w:rPr>
        <w:t>(1), 97–105. https://doi.org/10.54066/jbe.v5i1.74</w:t>
      </w:r>
    </w:p>
    <w:p w14:paraId="70A30810" w14:textId="77777777" w:rsidR="003A41F1" w:rsidRPr="006E4A7F" w:rsidRDefault="003A41F1" w:rsidP="006E4A7F">
      <w:pPr>
        <w:widowControl w:val="0"/>
        <w:autoSpaceDE w:val="0"/>
        <w:autoSpaceDN w:val="0"/>
        <w:adjustRightInd w:val="0"/>
        <w:spacing w:line="240" w:lineRule="auto"/>
        <w:ind w:left="567" w:right="45" w:hanging="567"/>
        <w:jc w:val="both"/>
        <w:rPr>
          <w:rFonts w:ascii="Cambria" w:hAnsi="Cambria"/>
          <w:noProof/>
        </w:rPr>
      </w:pPr>
      <w:r w:rsidRPr="006E4A7F">
        <w:rPr>
          <w:rFonts w:ascii="Cambria" w:hAnsi="Cambria"/>
          <w:noProof/>
        </w:rPr>
        <w:t xml:space="preserve">Yuliantari, K., &amp; Prasasti, I. (2020). Pengaruh Lingkungan Kerja Terhadap Kinerja Karyawan Pada LLDIKTI Wilayah III Jakarta. </w:t>
      </w:r>
      <w:r w:rsidRPr="006E4A7F">
        <w:rPr>
          <w:rFonts w:ascii="Cambria" w:hAnsi="Cambria"/>
          <w:i/>
          <w:iCs/>
          <w:noProof/>
        </w:rPr>
        <w:t>Widya Cipta: Jurnal Sekretari Dan Manajemen</w:t>
      </w:r>
      <w:r w:rsidRPr="006E4A7F">
        <w:rPr>
          <w:rFonts w:ascii="Cambria" w:hAnsi="Cambria"/>
          <w:noProof/>
        </w:rPr>
        <w:t xml:space="preserve">, </w:t>
      </w:r>
      <w:r w:rsidRPr="006E4A7F">
        <w:rPr>
          <w:rFonts w:ascii="Cambria" w:hAnsi="Cambria"/>
          <w:i/>
          <w:iCs/>
          <w:noProof/>
        </w:rPr>
        <w:t>4</w:t>
      </w:r>
      <w:r w:rsidRPr="006E4A7F">
        <w:rPr>
          <w:rFonts w:ascii="Cambria" w:hAnsi="Cambria"/>
          <w:noProof/>
        </w:rPr>
        <w:t>(1), 76–82. https://doi.org/10.31294/widyacipta.v4i1.7699</w:t>
      </w:r>
    </w:p>
    <w:p w14:paraId="39794AB8" w14:textId="77777777" w:rsidR="003A41F1" w:rsidRPr="006E4A7F" w:rsidRDefault="003A41F1" w:rsidP="006E4A7F">
      <w:pPr>
        <w:tabs>
          <w:tab w:val="right" w:pos="9000"/>
        </w:tabs>
        <w:spacing w:line="240" w:lineRule="auto"/>
        <w:ind w:left="567" w:right="45" w:hanging="567"/>
        <w:jc w:val="both"/>
        <w:rPr>
          <w:rFonts w:ascii="Cambria" w:hAnsi="Cambria"/>
        </w:rPr>
      </w:pPr>
      <w:r w:rsidRPr="006E4A7F">
        <w:rPr>
          <w:rFonts w:ascii="Cambria" w:hAnsi="Cambria"/>
        </w:rPr>
        <w:fldChar w:fldCharType="end"/>
      </w:r>
    </w:p>
    <w:p w14:paraId="7D3446E3" w14:textId="77777777" w:rsidR="003A41F1" w:rsidRPr="006E4A7F" w:rsidRDefault="003A41F1" w:rsidP="006E4A7F">
      <w:pPr>
        <w:pStyle w:val="Daftarrujukanisi"/>
        <w:ind w:left="567" w:right="45"/>
        <w:rPr>
          <w:sz w:val="22"/>
          <w:szCs w:val="22"/>
        </w:rPr>
      </w:pPr>
    </w:p>
    <w:p w14:paraId="6789A3D5" w14:textId="77777777" w:rsidR="00EB51A5" w:rsidRPr="006E4A7F" w:rsidRDefault="00EB51A5" w:rsidP="006E4A7F">
      <w:pPr>
        <w:ind w:left="567" w:hanging="567"/>
        <w:jc w:val="both"/>
        <w:rPr>
          <w:rFonts w:ascii="Cambria" w:hAnsi="Cambria"/>
        </w:rPr>
      </w:pPr>
      <w:bookmarkStart w:id="0" w:name="_GoBack"/>
      <w:bookmarkEnd w:id="0"/>
    </w:p>
    <w:sectPr w:rsidR="00EB51A5" w:rsidRPr="006E4A7F" w:rsidSect="003A41F1">
      <w:headerReference w:type="default" r:id="rId13"/>
      <w:footerReference w:type="default" r:id="rId14"/>
      <w:headerReference w:type="first" r:id="rId15"/>
      <w:footerReference w:type="first" r:id="rId16"/>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918A9" w14:textId="77777777" w:rsidR="002C5D5D" w:rsidRDefault="002C5D5D">
      <w:pPr>
        <w:spacing w:after="0" w:line="240" w:lineRule="auto"/>
      </w:pPr>
      <w:r>
        <w:separator/>
      </w:r>
    </w:p>
  </w:endnote>
  <w:endnote w:type="continuationSeparator" w:id="0">
    <w:p w14:paraId="69740CD3" w14:textId="77777777" w:rsidR="002C5D5D" w:rsidRDefault="002C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180C" w14:textId="458A5686" w:rsidR="00317265" w:rsidRPr="001053FB" w:rsidRDefault="002C5D5D">
    <w:pPr>
      <w:pStyle w:val="Footer"/>
      <w:jc w:val="center"/>
      <w:rPr>
        <w:rFonts w:ascii="Cambria" w:hAnsi="Cambria"/>
        <w:sz w:val="20"/>
        <w:szCs w:val="20"/>
      </w:rPr>
    </w:pPr>
    <w:r w:rsidRPr="001053FB">
      <w:rPr>
        <w:rFonts w:ascii="Cambria" w:hAnsi="Cambria"/>
        <w:sz w:val="20"/>
        <w:szCs w:val="20"/>
      </w:rPr>
      <w:fldChar w:fldCharType="begin"/>
    </w:r>
    <w:r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6E4A7F">
      <w:rPr>
        <w:rFonts w:ascii="Cambria" w:hAnsi="Cambria"/>
        <w:noProof/>
        <w:sz w:val="20"/>
        <w:szCs w:val="20"/>
      </w:rPr>
      <w:t>7</w:t>
    </w:r>
    <w:r w:rsidRPr="001053FB">
      <w:rPr>
        <w:rFonts w:ascii="Cambria" w:hAnsi="Cambria"/>
        <w:sz w:val="20"/>
        <w:szCs w:val="20"/>
      </w:rPr>
      <w:fldChar w:fldCharType="end"/>
    </w:r>
  </w:p>
  <w:p w14:paraId="12E72927" w14:textId="77777777" w:rsidR="00317265" w:rsidRPr="001053FB" w:rsidRDefault="00317265">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B27891C" w14:textId="0B0D388E" w:rsidR="00317265" w:rsidRPr="00AE7D0D" w:rsidRDefault="002C5D5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6E4A7F">
          <w:rPr>
            <w:rFonts w:ascii="Cambria" w:hAnsi="Cambria"/>
            <w:noProof/>
            <w:sz w:val="20"/>
            <w:szCs w:val="20"/>
          </w:rPr>
          <w:t>1</w:t>
        </w:r>
        <w:r w:rsidRPr="00AE7D0D">
          <w:rPr>
            <w:rFonts w:ascii="Cambria" w:hAnsi="Cambria"/>
            <w:noProof/>
            <w:sz w:val="20"/>
            <w:szCs w:val="20"/>
          </w:rPr>
          <w:fldChar w:fldCharType="end"/>
        </w:r>
      </w:p>
    </w:sdtContent>
  </w:sdt>
  <w:p w14:paraId="66C3F0EE" w14:textId="77777777" w:rsidR="00317265" w:rsidRPr="00AE7D0D" w:rsidRDefault="00317265"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7809" w14:textId="77777777" w:rsidR="002C5D5D" w:rsidRDefault="002C5D5D">
      <w:pPr>
        <w:spacing w:after="0" w:line="240" w:lineRule="auto"/>
      </w:pPr>
      <w:r>
        <w:separator/>
      </w:r>
    </w:p>
  </w:footnote>
  <w:footnote w:type="continuationSeparator" w:id="0">
    <w:p w14:paraId="47D17B2C" w14:textId="77777777" w:rsidR="002C5D5D" w:rsidRDefault="002C5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C363" w14:textId="77777777" w:rsidR="00317265" w:rsidRPr="00B054EB" w:rsidRDefault="002C5D5D" w:rsidP="00747498">
    <w:pPr>
      <w:pStyle w:val="Afiliasi"/>
      <w:rPr>
        <w:noProof/>
      </w:rPr>
    </w:pPr>
    <w:r>
      <w:rPr>
        <w:b/>
        <w:bCs/>
        <w:noProof/>
      </w:rPr>
      <w:t>Prosiding Seminar Nasional Fakultas Ekonomi dan Bisnis</w:t>
    </w:r>
    <w:r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5AD4" w14:textId="77777777" w:rsidR="00317265" w:rsidRPr="00B054EB" w:rsidRDefault="002C5D5D" w:rsidP="00AE7D0D">
    <w:pPr>
      <w:pStyle w:val="Isitabel"/>
      <w:ind w:hanging="113"/>
    </w:pPr>
    <w:r>
      <w:rPr>
        <w:noProof/>
      </w:rPr>
      <w:drawing>
        <wp:anchor distT="0" distB="0" distL="114300" distR="114300" simplePos="0" relativeHeight="251660288" behindDoc="1" locked="0" layoutInCell="1" allowOverlap="1" wp14:anchorId="184EF486" wp14:editId="280788EE">
          <wp:simplePos x="0" y="0"/>
          <wp:positionH relativeFrom="column">
            <wp:posOffset>4912995</wp:posOffset>
          </wp:positionH>
          <wp:positionV relativeFrom="paragraph">
            <wp:posOffset>-40428</wp:posOffset>
          </wp:positionV>
          <wp:extent cx="495017" cy="504825"/>
          <wp:effectExtent l="0" t="0" r="635" b="0"/>
          <wp:wrapNone/>
          <wp:docPr id="1584563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441CDA8B" wp14:editId="21F8D64C">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D13F8A"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Pr="00B054EB">
      <w:t>, xxx(xxx), xxx, xx–xx</w:t>
    </w:r>
  </w:p>
  <w:p w14:paraId="60FE5739" w14:textId="77777777" w:rsidR="00317265" w:rsidRPr="00B054EB" w:rsidRDefault="002C5D5D" w:rsidP="00AE7D0D">
    <w:pPr>
      <w:pStyle w:val="Isitabel"/>
      <w:ind w:left="0"/>
    </w:pPr>
    <w:r>
      <w:t>e-</w:t>
    </w:r>
    <w:r w:rsidRPr="00B054EB">
      <w:t>ISSN: xxxx-xxxx</w:t>
    </w:r>
  </w:p>
  <w:p w14:paraId="1865083E" w14:textId="77777777" w:rsidR="00317265" w:rsidRPr="00B054EB" w:rsidRDefault="002C5D5D"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23FA0"/>
    <w:multiLevelType w:val="hybridMultilevel"/>
    <w:tmpl w:val="0E26384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44C51"/>
    <w:multiLevelType w:val="hybridMultilevel"/>
    <w:tmpl w:val="D1401908"/>
    <w:lvl w:ilvl="0" w:tplc="ABBE40F2">
      <w:start w:val="1"/>
      <w:numFmt w:val="lowerLetter"/>
      <w:lvlText w:val="%1."/>
      <w:lvlJc w:val="left"/>
      <w:pPr>
        <w:ind w:left="1980" w:hanging="360"/>
      </w:pPr>
      <w:rPr>
        <w:rFonts w:hint="default"/>
        <w:b w:val="0"/>
        <w:bCs w:val="0"/>
      </w:rPr>
    </w:lvl>
    <w:lvl w:ilvl="1" w:tplc="348AE096">
      <w:start w:val="1"/>
      <w:numFmt w:val="lowerLetter"/>
      <w:lvlText w:val="%2."/>
      <w:lvlJc w:val="left"/>
      <w:pPr>
        <w:ind w:left="2700" w:hanging="360"/>
      </w:pPr>
    </w:lvl>
    <w:lvl w:ilvl="2" w:tplc="8CD411DC" w:tentative="1">
      <w:start w:val="1"/>
      <w:numFmt w:val="lowerRoman"/>
      <w:lvlText w:val="%3."/>
      <w:lvlJc w:val="right"/>
      <w:pPr>
        <w:ind w:left="3420" w:hanging="180"/>
      </w:pPr>
    </w:lvl>
    <w:lvl w:ilvl="3" w:tplc="82768F7E" w:tentative="1">
      <w:start w:val="1"/>
      <w:numFmt w:val="decimal"/>
      <w:lvlText w:val="%4."/>
      <w:lvlJc w:val="left"/>
      <w:pPr>
        <w:ind w:left="4140" w:hanging="360"/>
      </w:pPr>
    </w:lvl>
    <w:lvl w:ilvl="4" w:tplc="74E86892" w:tentative="1">
      <w:start w:val="1"/>
      <w:numFmt w:val="lowerLetter"/>
      <w:lvlText w:val="%5."/>
      <w:lvlJc w:val="left"/>
      <w:pPr>
        <w:ind w:left="4860" w:hanging="360"/>
      </w:pPr>
    </w:lvl>
    <w:lvl w:ilvl="5" w:tplc="0DFA8CDE" w:tentative="1">
      <w:start w:val="1"/>
      <w:numFmt w:val="lowerRoman"/>
      <w:lvlText w:val="%6."/>
      <w:lvlJc w:val="right"/>
      <w:pPr>
        <w:ind w:left="5580" w:hanging="180"/>
      </w:pPr>
    </w:lvl>
    <w:lvl w:ilvl="6" w:tplc="A4FAB540" w:tentative="1">
      <w:start w:val="1"/>
      <w:numFmt w:val="decimal"/>
      <w:lvlText w:val="%7."/>
      <w:lvlJc w:val="left"/>
      <w:pPr>
        <w:ind w:left="6300" w:hanging="360"/>
      </w:pPr>
    </w:lvl>
    <w:lvl w:ilvl="7" w:tplc="D9843AC0" w:tentative="1">
      <w:start w:val="1"/>
      <w:numFmt w:val="lowerLetter"/>
      <w:lvlText w:val="%8."/>
      <w:lvlJc w:val="left"/>
      <w:pPr>
        <w:ind w:left="7020" w:hanging="360"/>
      </w:pPr>
    </w:lvl>
    <w:lvl w:ilvl="8" w:tplc="3C340182" w:tentative="1">
      <w:start w:val="1"/>
      <w:numFmt w:val="lowerRoman"/>
      <w:lvlText w:val="%9."/>
      <w:lvlJc w:val="right"/>
      <w:pPr>
        <w:ind w:left="77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F1"/>
    <w:rsid w:val="0000293C"/>
    <w:rsid w:val="00027A4B"/>
    <w:rsid w:val="000371B3"/>
    <w:rsid w:val="0006722A"/>
    <w:rsid w:val="000B0BDF"/>
    <w:rsid w:val="00125C28"/>
    <w:rsid w:val="00137F4C"/>
    <w:rsid w:val="00140687"/>
    <w:rsid w:val="00150110"/>
    <w:rsid w:val="001D442D"/>
    <w:rsid w:val="00215A79"/>
    <w:rsid w:val="002308FF"/>
    <w:rsid w:val="002347E6"/>
    <w:rsid w:val="00274431"/>
    <w:rsid w:val="002A3E10"/>
    <w:rsid w:val="002C5D5D"/>
    <w:rsid w:val="002F6900"/>
    <w:rsid w:val="00317265"/>
    <w:rsid w:val="003A3BFC"/>
    <w:rsid w:val="003A41F1"/>
    <w:rsid w:val="003C1FED"/>
    <w:rsid w:val="00421166"/>
    <w:rsid w:val="0044543A"/>
    <w:rsid w:val="00445938"/>
    <w:rsid w:val="00445A94"/>
    <w:rsid w:val="00447B05"/>
    <w:rsid w:val="004A7FC7"/>
    <w:rsid w:val="005121E3"/>
    <w:rsid w:val="00520245"/>
    <w:rsid w:val="005225CD"/>
    <w:rsid w:val="005A3887"/>
    <w:rsid w:val="005B011E"/>
    <w:rsid w:val="005F5121"/>
    <w:rsid w:val="006547C9"/>
    <w:rsid w:val="006B3E8F"/>
    <w:rsid w:val="006D7F6F"/>
    <w:rsid w:val="006E4A7F"/>
    <w:rsid w:val="00742882"/>
    <w:rsid w:val="0075559A"/>
    <w:rsid w:val="007C0662"/>
    <w:rsid w:val="00815129"/>
    <w:rsid w:val="00815ED2"/>
    <w:rsid w:val="00832CC1"/>
    <w:rsid w:val="00854BE5"/>
    <w:rsid w:val="00867284"/>
    <w:rsid w:val="008A2A0E"/>
    <w:rsid w:val="009608FF"/>
    <w:rsid w:val="00984B6C"/>
    <w:rsid w:val="009C6CEF"/>
    <w:rsid w:val="00A04530"/>
    <w:rsid w:val="00A057A9"/>
    <w:rsid w:val="00A40114"/>
    <w:rsid w:val="00A61071"/>
    <w:rsid w:val="00AA0507"/>
    <w:rsid w:val="00AB0E42"/>
    <w:rsid w:val="00B037BD"/>
    <w:rsid w:val="00B25996"/>
    <w:rsid w:val="00B75DC0"/>
    <w:rsid w:val="00C02A24"/>
    <w:rsid w:val="00C82F0D"/>
    <w:rsid w:val="00CF6894"/>
    <w:rsid w:val="00CF6B23"/>
    <w:rsid w:val="00D11A56"/>
    <w:rsid w:val="00D34B02"/>
    <w:rsid w:val="00DE42FF"/>
    <w:rsid w:val="00E868C1"/>
    <w:rsid w:val="00EA247C"/>
    <w:rsid w:val="00EB51A5"/>
    <w:rsid w:val="00EC6D6F"/>
    <w:rsid w:val="00F36193"/>
    <w:rsid w:val="00F67977"/>
    <w:rsid w:val="00F82280"/>
    <w:rsid w:val="00F91F82"/>
    <w:rsid w:val="00FC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82D7"/>
  <w15:chartTrackingRefBased/>
  <w15:docId w15:val="{06CC7034-53BD-47B2-B655-FD86A3E1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1F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liasi">
    <w:name w:val="Afiliasi"/>
    <w:basedOn w:val="Normal"/>
    <w:link w:val="AfiliasiChar"/>
    <w:qFormat/>
    <w:rsid w:val="003A41F1"/>
    <w:pPr>
      <w:spacing w:after="0"/>
      <w:jc w:val="center"/>
    </w:pPr>
    <w:rPr>
      <w:rFonts w:ascii="Cambria" w:hAnsi="Cambria" w:cs="Arial"/>
      <w:sz w:val="20"/>
      <w:szCs w:val="20"/>
    </w:rPr>
  </w:style>
  <w:style w:type="character" w:customStyle="1" w:styleId="AfiliasiChar">
    <w:name w:val="Afiliasi Char"/>
    <w:link w:val="Afiliasi"/>
    <w:rsid w:val="003A41F1"/>
    <w:rPr>
      <w:rFonts w:ascii="Cambria" w:eastAsia="Calibri" w:hAnsi="Cambria" w:cs="Arial"/>
      <w:kern w:val="0"/>
      <w:sz w:val="20"/>
      <w:szCs w:val="20"/>
      <w14:ligatures w14:val="none"/>
    </w:rPr>
  </w:style>
  <w:style w:type="paragraph" w:customStyle="1" w:styleId="Isitabel">
    <w:name w:val="Isi tabel"/>
    <w:basedOn w:val="Normal"/>
    <w:link w:val="IsitabelChar"/>
    <w:qFormat/>
    <w:rsid w:val="003A41F1"/>
    <w:pPr>
      <w:spacing w:after="0" w:line="240" w:lineRule="auto"/>
      <w:ind w:left="113"/>
    </w:pPr>
    <w:rPr>
      <w:rFonts w:ascii="Cambria" w:hAnsi="Cambria" w:cs="Arial"/>
      <w:kern w:val="24"/>
      <w:sz w:val="20"/>
      <w:szCs w:val="20"/>
    </w:rPr>
  </w:style>
  <w:style w:type="character" w:customStyle="1" w:styleId="IsitabelChar">
    <w:name w:val="Isi tabel Char"/>
    <w:link w:val="Isitabel"/>
    <w:rsid w:val="003A41F1"/>
    <w:rPr>
      <w:rFonts w:ascii="Cambria" w:eastAsia="Calibri" w:hAnsi="Cambria" w:cs="Arial"/>
      <w:kern w:val="24"/>
      <w:sz w:val="20"/>
      <w:szCs w:val="20"/>
      <w14:ligatures w14:val="none"/>
    </w:rPr>
  </w:style>
  <w:style w:type="paragraph" w:customStyle="1" w:styleId="Daftarrujukanisi">
    <w:name w:val="Daftar rujukan isi"/>
    <w:basedOn w:val="Normal"/>
    <w:link w:val="DaftarrujukanisiChar"/>
    <w:qFormat/>
    <w:rsid w:val="003A41F1"/>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A41F1"/>
    <w:rPr>
      <w:rFonts w:ascii="Cambria" w:eastAsia="Calibri" w:hAnsi="Cambria" w:cs="Arial"/>
      <w:kern w:val="0"/>
      <w:sz w:val="18"/>
      <w:szCs w:val="18"/>
      <w14:ligatures w14:val="none"/>
    </w:rPr>
  </w:style>
  <w:style w:type="paragraph" w:styleId="Footer">
    <w:name w:val="footer"/>
    <w:basedOn w:val="Normal"/>
    <w:link w:val="FooterChar"/>
    <w:uiPriority w:val="99"/>
    <w:unhideWhenUsed/>
    <w:rsid w:val="003A4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1F1"/>
    <w:rPr>
      <w:rFonts w:ascii="Calibri" w:eastAsia="Calibri" w:hAnsi="Calibri" w:cs="Times New Roman"/>
      <w:kern w:val="0"/>
      <w14:ligatures w14:val="none"/>
    </w:rPr>
  </w:style>
  <w:style w:type="paragraph" w:styleId="ListParagraph">
    <w:name w:val="List Paragraph"/>
    <w:basedOn w:val="Normal"/>
    <w:link w:val="ListParagraphChar"/>
    <w:uiPriority w:val="1"/>
    <w:qFormat/>
    <w:rsid w:val="003A41F1"/>
    <w:pPr>
      <w:ind w:left="720"/>
    </w:pPr>
  </w:style>
  <w:style w:type="paragraph" w:styleId="BodyText">
    <w:name w:val="Body Text"/>
    <w:basedOn w:val="Normal"/>
    <w:link w:val="BodyTextChar"/>
    <w:uiPriority w:val="1"/>
    <w:qFormat/>
    <w:rsid w:val="003A41F1"/>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3A41F1"/>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3A41F1"/>
    <w:pPr>
      <w:widowControl w:val="0"/>
      <w:autoSpaceDE w:val="0"/>
      <w:autoSpaceDN w:val="0"/>
      <w:spacing w:before="16" w:after="0" w:line="266" w:lineRule="exact"/>
      <w:jc w:val="center"/>
    </w:pPr>
    <w:rPr>
      <w:rFonts w:cs="Calibri"/>
    </w:rPr>
  </w:style>
  <w:style w:type="character" w:customStyle="1" w:styleId="ListParagraphChar">
    <w:name w:val="List Paragraph Char"/>
    <w:link w:val="ListParagraph"/>
    <w:uiPriority w:val="1"/>
    <w:qFormat/>
    <w:locked/>
    <w:rsid w:val="003A41F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469332">
      <w:bodyDiv w:val="1"/>
      <w:marLeft w:val="0"/>
      <w:marRight w:val="0"/>
      <w:marTop w:val="0"/>
      <w:marBottom w:val="0"/>
      <w:divBdr>
        <w:top w:val="none" w:sz="0" w:space="0" w:color="auto"/>
        <w:left w:val="none" w:sz="0" w:space="0" w:color="auto"/>
        <w:bottom w:val="none" w:sz="0" w:space="0" w:color="auto"/>
        <w:right w:val="none" w:sz="0" w:space="0" w:color="auto"/>
      </w:divBdr>
    </w:div>
    <w:div w:id="20092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ri.subagio@budiluhur.ac.id"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7</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Riska Natalia</dc:creator>
  <cp:keywords/>
  <dc:description/>
  <cp:lastModifiedBy>user</cp:lastModifiedBy>
  <cp:revision>9</cp:revision>
  <dcterms:created xsi:type="dcterms:W3CDTF">2024-09-01T02:04:00Z</dcterms:created>
  <dcterms:modified xsi:type="dcterms:W3CDTF">2024-09-27T04:49:00Z</dcterms:modified>
</cp:coreProperties>
</file>