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3AEFE7" w14:textId="77777777" w:rsidR="00BD4661" w:rsidRPr="00D25129" w:rsidRDefault="00C94C32" w:rsidP="00F65B5B">
      <w:pPr>
        <w:spacing w:after="0" w:line="240" w:lineRule="auto"/>
        <w:ind w:left="142"/>
        <w:jc w:val="center"/>
        <w:rPr>
          <w:rFonts w:ascii="Cambria" w:hAnsi="Cambria"/>
          <w:b/>
          <w:sz w:val="30"/>
          <w:szCs w:val="30"/>
          <w:lang w:val="id-ID"/>
        </w:rPr>
      </w:pPr>
      <w:r w:rsidRPr="00D25129">
        <w:rPr>
          <w:rFonts w:ascii="Cambria" w:hAnsi="Cambria"/>
          <w:b/>
          <w:sz w:val="30"/>
          <w:szCs w:val="30"/>
        </w:rPr>
        <w:t>Pengaruh</w:t>
      </w:r>
      <w:r w:rsidRPr="00D25129">
        <w:rPr>
          <w:rFonts w:ascii="Cambria" w:hAnsi="Cambria"/>
          <w:b/>
          <w:spacing w:val="-5"/>
          <w:sz w:val="30"/>
          <w:szCs w:val="30"/>
        </w:rPr>
        <w:t xml:space="preserve"> </w:t>
      </w:r>
      <w:r w:rsidRPr="00D25129">
        <w:rPr>
          <w:rFonts w:ascii="Cambria" w:hAnsi="Cambria"/>
          <w:b/>
          <w:i/>
          <w:sz w:val="30"/>
          <w:szCs w:val="30"/>
        </w:rPr>
        <w:t>Current</w:t>
      </w:r>
      <w:r w:rsidRPr="00D25129">
        <w:rPr>
          <w:rFonts w:ascii="Cambria" w:hAnsi="Cambria"/>
          <w:b/>
          <w:i/>
          <w:spacing w:val="-8"/>
          <w:sz w:val="30"/>
          <w:szCs w:val="30"/>
        </w:rPr>
        <w:t xml:space="preserve"> </w:t>
      </w:r>
      <w:r w:rsidRPr="00D25129">
        <w:rPr>
          <w:rFonts w:ascii="Cambria" w:hAnsi="Cambria"/>
          <w:b/>
          <w:i/>
          <w:sz w:val="30"/>
          <w:szCs w:val="30"/>
        </w:rPr>
        <w:t>Ratio,</w:t>
      </w:r>
      <w:r w:rsidRPr="00D25129">
        <w:rPr>
          <w:rFonts w:ascii="Cambria" w:hAnsi="Cambria"/>
          <w:b/>
          <w:i/>
          <w:spacing w:val="-6"/>
          <w:sz w:val="30"/>
          <w:szCs w:val="30"/>
        </w:rPr>
        <w:t xml:space="preserve"> </w:t>
      </w:r>
      <w:r w:rsidRPr="00D25129">
        <w:rPr>
          <w:rFonts w:ascii="Cambria" w:hAnsi="Cambria"/>
          <w:b/>
          <w:i/>
          <w:sz w:val="30"/>
          <w:szCs w:val="30"/>
        </w:rPr>
        <w:t>Retun</w:t>
      </w:r>
      <w:r w:rsidRPr="00D25129">
        <w:rPr>
          <w:rFonts w:ascii="Cambria" w:hAnsi="Cambria"/>
          <w:b/>
          <w:i/>
          <w:spacing w:val="-6"/>
          <w:sz w:val="30"/>
          <w:szCs w:val="30"/>
        </w:rPr>
        <w:t xml:space="preserve"> </w:t>
      </w:r>
      <w:r w:rsidRPr="00D25129">
        <w:rPr>
          <w:rFonts w:ascii="Cambria" w:hAnsi="Cambria"/>
          <w:b/>
          <w:i/>
          <w:sz w:val="30"/>
          <w:szCs w:val="30"/>
        </w:rPr>
        <w:t>On</w:t>
      </w:r>
      <w:r w:rsidRPr="00D25129">
        <w:rPr>
          <w:rFonts w:ascii="Cambria" w:hAnsi="Cambria"/>
          <w:b/>
          <w:i/>
          <w:spacing w:val="-15"/>
          <w:sz w:val="30"/>
          <w:szCs w:val="30"/>
        </w:rPr>
        <w:t xml:space="preserve"> </w:t>
      </w:r>
      <w:r w:rsidRPr="00D25129">
        <w:rPr>
          <w:rFonts w:ascii="Cambria" w:hAnsi="Cambria"/>
          <w:b/>
          <w:i/>
          <w:sz w:val="30"/>
          <w:szCs w:val="30"/>
        </w:rPr>
        <w:t>Asset,</w:t>
      </w:r>
      <w:r w:rsidRPr="00D25129">
        <w:rPr>
          <w:rFonts w:ascii="Cambria" w:hAnsi="Cambria"/>
          <w:b/>
          <w:i/>
          <w:spacing w:val="-6"/>
          <w:sz w:val="30"/>
          <w:szCs w:val="30"/>
        </w:rPr>
        <w:t xml:space="preserve"> </w:t>
      </w:r>
      <w:r w:rsidRPr="00D25129">
        <w:rPr>
          <w:rFonts w:ascii="Cambria" w:hAnsi="Cambria"/>
          <w:b/>
          <w:i/>
          <w:sz w:val="30"/>
          <w:szCs w:val="30"/>
        </w:rPr>
        <w:t>Net</w:t>
      </w:r>
      <w:r w:rsidRPr="00D25129">
        <w:rPr>
          <w:rFonts w:ascii="Cambria" w:hAnsi="Cambria"/>
          <w:b/>
          <w:i/>
          <w:spacing w:val="-6"/>
          <w:sz w:val="30"/>
          <w:szCs w:val="30"/>
        </w:rPr>
        <w:t xml:space="preserve"> </w:t>
      </w:r>
      <w:r w:rsidRPr="00D25129">
        <w:rPr>
          <w:rFonts w:ascii="Cambria" w:hAnsi="Cambria"/>
          <w:b/>
          <w:i/>
          <w:sz w:val="30"/>
          <w:szCs w:val="30"/>
        </w:rPr>
        <w:t>Profit</w:t>
      </w:r>
      <w:r w:rsidRPr="00D25129">
        <w:rPr>
          <w:rFonts w:ascii="Cambria" w:hAnsi="Cambria"/>
          <w:b/>
          <w:i/>
          <w:spacing w:val="-6"/>
          <w:sz w:val="30"/>
          <w:szCs w:val="30"/>
        </w:rPr>
        <w:t xml:space="preserve"> </w:t>
      </w:r>
      <w:r w:rsidRPr="00D25129">
        <w:rPr>
          <w:rFonts w:ascii="Cambria" w:hAnsi="Cambria"/>
          <w:b/>
          <w:i/>
          <w:sz w:val="30"/>
          <w:szCs w:val="30"/>
        </w:rPr>
        <w:t>Margin</w:t>
      </w:r>
      <w:r w:rsidRPr="00D25129">
        <w:rPr>
          <w:rFonts w:ascii="Cambria" w:hAnsi="Cambria"/>
          <w:b/>
          <w:i/>
          <w:spacing w:val="-3"/>
          <w:sz w:val="30"/>
          <w:szCs w:val="30"/>
        </w:rPr>
        <w:t xml:space="preserve"> </w:t>
      </w:r>
      <w:r w:rsidRPr="00D25129">
        <w:rPr>
          <w:rFonts w:ascii="Cambria" w:hAnsi="Cambria"/>
          <w:b/>
          <w:sz w:val="30"/>
          <w:szCs w:val="30"/>
        </w:rPr>
        <w:t>dan</w:t>
      </w:r>
      <w:r w:rsidRPr="00D25129">
        <w:rPr>
          <w:rFonts w:ascii="Cambria" w:hAnsi="Cambria"/>
          <w:b/>
          <w:spacing w:val="-5"/>
          <w:sz w:val="30"/>
          <w:szCs w:val="30"/>
        </w:rPr>
        <w:t xml:space="preserve"> </w:t>
      </w:r>
      <w:r w:rsidRPr="00D25129">
        <w:rPr>
          <w:rFonts w:ascii="Cambria" w:hAnsi="Cambria"/>
          <w:b/>
          <w:i/>
          <w:sz w:val="30"/>
          <w:szCs w:val="30"/>
        </w:rPr>
        <w:t>Total</w:t>
      </w:r>
      <w:r w:rsidRPr="00D25129">
        <w:rPr>
          <w:rFonts w:ascii="Cambria" w:hAnsi="Cambria"/>
          <w:b/>
          <w:i/>
          <w:spacing w:val="-14"/>
          <w:sz w:val="30"/>
          <w:szCs w:val="30"/>
        </w:rPr>
        <w:t xml:space="preserve"> </w:t>
      </w:r>
      <w:r w:rsidRPr="00D25129">
        <w:rPr>
          <w:rFonts w:ascii="Cambria" w:hAnsi="Cambria"/>
          <w:b/>
          <w:i/>
          <w:sz w:val="30"/>
          <w:szCs w:val="30"/>
        </w:rPr>
        <w:t xml:space="preserve">Asset Turnover </w:t>
      </w:r>
      <w:r w:rsidRPr="00D25129">
        <w:rPr>
          <w:rFonts w:ascii="Cambria" w:hAnsi="Cambria"/>
          <w:b/>
          <w:sz w:val="30"/>
          <w:szCs w:val="30"/>
        </w:rPr>
        <w:t>terhadap Harga Saham</w:t>
      </w:r>
      <w:r w:rsidRPr="00D25129">
        <w:rPr>
          <w:rFonts w:ascii="Cambria" w:hAnsi="Cambria"/>
          <w:b/>
          <w:sz w:val="30"/>
          <w:szCs w:val="30"/>
          <w:lang w:val="id-ID"/>
        </w:rPr>
        <w:t xml:space="preserve"> </w:t>
      </w:r>
    </w:p>
    <w:p w14:paraId="74DFBF85" w14:textId="57AC9435" w:rsidR="00C94C32" w:rsidRPr="00D25129" w:rsidRDefault="001A64C2" w:rsidP="00F65B5B">
      <w:pPr>
        <w:spacing w:after="0" w:line="240" w:lineRule="auto"/>
        <w:ind w:left="142"/>
        <w:jc w:val="center"/>
        <w:rPr>
          <w:rFonts w:ascii="Cambria" w:hAnsi="Cambria"/>
          <w:b/>
          <w:spacing w:val="-2"/>
          <w:sz w:val="30"/>
          <w:szCs w:val="30"/>
        </w:rPr>
      </w:pPr>
      <w:r w:rsidRPr="00D25129">
        <w:rPr>
          <w:rFonts w:ascii="Cambria" w:hAnsi="Cambria"/>
          <w:b/>
          <w:sz w:val="30"/>
          <w:szCs w:val="30"/>
        </w:rPr>
        <w:t>(Studi Empiris pada Perusahaan Manufaktur Sub Sektor Makanan dan Minuman Yang Terdaftar di Bursa Efek Indonesia (BEI) Tahun 2020-2023)</w:t>
      </w:r>
    </w:p>
    <w:p w14:paraId="68CFA866" w14:textId="77777777" w:rsidR="00F33822" w:rsidRPr="00D25129" w:rsidRDefault="00C644E9" w:rsidP="00F65B5B">
      <w:pPr>
        <w:tabs>
          <w:tab w:val="left" w:pos="6804"/>
        </w:tabs>
        <w:spacing w:line="240" w:lineRule="auto"/>
        <w:ind w:right="1686"/>
        <w:jc w:val="center"/>
        <w:rPr>
          <w:rFonts w:ascii="Cambria" w:hAnsi="Cambria"/>
          <w:b/>
          <w:bCs/>
          <w:lang w:val="id-ID"/>
        </w:rPr>
      </w:pPr>
      <w:r w:rsidRPr="00D25129">
        <w:rPr>
          <w:rFonts w:ascii="Cambria" w:hAnsi="Cambria"/>
          <w:b/>
          <w:bCs/>
          <w:lang w:val="id-ID"/>
        </w:rPr>
        <w:t xml:space="preserve">                                 </w:t>
      </w:r>
    </w:p>
    <w:p w14:paraId="76ED73D0" w14:textId="5AE15BE6" w:rsidR="00C94C32" w:rsidRPr="00D25129" w:rsidRDefault="00C644E9" w:rsidP="00F65B5B">
      <w:pPr>
        <w:spacing w:line="240" w:lineRule="auto"/>
        <w:ind w:left="720" w:right="1686" w:firstLine="720"/>
        <w:jc w:val="center"/>
        <w:rPr>
          <w:rFonts w:ascii="Cambria" w:hAnsi="Cambria"/>
          <w:b/>
          <w:spacing w:val="-2"/>
          <w:vertAlign w:val="superscript"/>
          <w:lang w:val="id-ID"/>
        </w:rPr>
      </w:pPr>
      <w:r w:rsidRPr="00D25129">
        <w:rPr>
          <w:rFonts w:ascii="Cambria" w:hAnsi="Cambria"/>
          <w:b/>
          <w:bCs/>
          <w:lang w:val="id-ID"/>
        </w:rPr>
        <w:t xml:space="preserve"> </w:t>
      </w:r>
      <w:r w:rsidR="00C94C32" w:rsidRPr="00D25129">
        <w:rPr>
          <w:rFonts w:ascii="Cambria" w:hAnsi="Cambria"/>
          <w:b/>
          <w:bCs/>
        </w:rPr>
        <w:t>Tiara</w:t>
      </w:r>
      <w:r w:rsidR="00C94C32" w:rsidRPr="00D25129">
        <w:rPr>
          <w:rFonts w:ascii="Cambria" w:hAnsi="Cambria"/>
          <w:b/>
          <w:bCs/>
          <w:spacing w:val="-15"/>
        </w:rPr>
        <w:t xml:space="preserve"> </w:t>
      </w:r>
      <w:r w:rsidR="00C94C32" w:rsidRPr="00D25129">
        <w:rPr>
          <w:rFonts w:ascii="Cambria" w:hAnsi="Cambria"/>
          <w:b/>
          <w:bCs/>
        </w:rPr>
        <w:t>Amelia</w:t>
      </w:r>
      <w:r w:rsidR="00C94C32" w:rsidRPr="00D25129">
        <w:rPr>
          <w:rFonts w:ascii="Cambria" w:hAnsi="Cambria"/>
          <w:b/>
          <w:bCs/>
          <w:spacing w:val="-6"/>
        </w:rPr>
        <w:t xml:space="preserve"> </w:t>
      </w:r>
      <w:r w:rsidR="00C94C32" w:rsidRPr="00D25129">
        <w:rPr>
          <w:rFonts w:ascii="Cambria" w:hAnsi="Cambria"/>
          <w:b/>
          <w:bCs/>
        </w:rPr>
        <w:t>Nur</w:t>
      </w:r>
      <w:r w:rsidR="00C94C32" w:rsidRPr="00D25129">
        <w:rPr>
          <w:rFonts w:ascii="Cambria" w:hAnsi="Cambria"/>
          <w:b/>
          <w:bCs/>
          <w:spacing w:val="-5"/>
        </w:rPr>
        <w:t xml:space="preserve"> </w:t>
      </w:r>
      <w:r w:rsidR="00C94C32" w:rsidRPr="00D25129">
        <w:rPr>
          <w:rFonts w:ascii="Cambria" w:hAnsi="Cambria"/>
          <w:b/>
          <w:bCs/>
          <w:spacing w:val="-2"/>
        </w:rPr>
        <w:t>Hidayat</w:t>
      </w:r>
      <w:r w:rsidR="00F33822" w:rsidRPr="00D25129">
        <w:rPr>
          <w:rFonts w:ascii="Cambria" w:hAnsi="Cambria"/>
          <w:b/>
          <w:bCs/>
          <w:spacing w:val="-2"/>
          <w:vertAlign w:val="superscript"/>
          <w:lang w:val="id-ID"/>
        </w:rPr>
        <w:t>1</w:t>
      </w:r>
      <w:r w:rsidR="00C94C32" w:rsidRPr="00D25129">
        <w:rPr>
          <w:rFonts w:ascii="Cambria" w:hAnsi="Cambria"/>
          <w:b/>
          <w:bCs/>
          <w:lang w:val="id-ID"/>
        </w:rPr>
        <w:t xml:space="preserve">, </w:t>
      </w:r>
      <w:r w:rsidR="00C94C32" w:rsidRPr="00D25129">
        <w:rPr>
          <w:rFonts w:ascii="Cambria" w:hAnsi="Cambria"/>
          <w:b/>
          <w:bCs/>
        </w:rPr>
        <w:t>Dicky Arisudhana</w:t>
      </w:r>
      <w:r w:rsidR="00F33822" w:rsidRPr="00D25129">
        <w:rPr>
          <w:rFonts w:ascii="Cambria" w:hAnsi="Cambria"/>
          <w:b/>
          <w:bCs/>
          <w:vertAlign w:val="superscript"/>
          <w:lang w:val="id-ID"/>
        </w:rPr>
        <w:t>2</w:t>
      </w:r>
    </w:p>
    <w:p w14:paraId="1C9C4F11" w14:textId="77777777" w:rsidR="00F33822" w:rsidRPr="00D25129" w:rsidRDefault="00F33822" w:rsidP="00F65B5B">
      <w:pPr>
        <w:pStyle w:val="Afiliasi"/>
        <w:spacing w:line="240" w:lineRule="auto"/>
        <w:rPr>
          <w:rFonts w:cs="Times New Roman"/>
          <w:noProof/>
          <w:sz w:val="22"/>
          <w:szCs w:val="22"/>
          <w:lang w:val="id-ID"/>
        </w:rPr>
      </w:pPr>
      <w:r w:rsidRPr="00D25129">
        <w:rPr>
          <w:rFonts w:cs="Times New Roman"/>
          <w:noProof/>
          <w:sz w:val="22"/>
          <w:szCs w:val="22"/>
        </w:rPr>
        <w:t>Universitas Budi Luhur, Jakarta</w:t>
      </w:r>
      <w:r w:rsidRPr="00D25129">
        <w:rPr>
          <w:rFonts w:cs="Times New Roman"/>
          <w:noProof/>
          <w:sz w:val="22"/>
          <w:szCs w:val="22"/>
          <w:lang w:val="id-ID"/>
        </w:rPr>
        <w:t>, Indonesia</w:t>
      </w:r>
    </w:p>
    <w:p w14:paraId="17512827" w14:textId="63B4689D" w:rsidR="000406A4" w:rsidRPr="00D25129" w:rsidRDefault="00D25129" w:rsidP="00F65B5B">
      <w:pPr>
        <w:pStyle w:val="Afiliasi"/>
        <w:spacing w:line="240" w:lineRule="auto"/>
        <w:rPr>
          <w:rFonts w:cs="Times New Roman"/>
          <w:i/>
          <w:noProof/>
          <w:sz w:val="22"/>
          <w:szCs w:val="22"/>
        </w:rPr>
      </w:pPr>
      <w:r w:rsidRPr="00D25129">
        <w:rPr>
          <w:rStyle w:val="Hyperlink"/>
          <w:rFonts w:cs="Times New Roman"/>
          <w:i/>
          <w:noProof/>
          <w:color w:val="000000" w:themeColor="text1"/>
          <w:sz w:val="22"/>
          <w:szCs w:val="22"/>
          <w:u w:val="none"/>
        </w:rPr>
        <w:t xml:space="preserve">Surel : </w:t>
      </w:r>
      <w:r w:rsidR="003C3014" w:rsidRPr="00D25129">
        <w:rPr>
          <w:rStyle w:val="Hyperlink"/>
          <w:rFonts w:cs="Times New Roman"/>
          <w:i/>
          <w:noProof/>
          <w:sz w:val="22"/>
          <w:szCs w:val="22"/>
          <w:u w:val="none"/>
          <w:lang w:val="id-ID"/>
        </w:rPr>
        <w:t>2032520187</w:t>
      </w:r>
      <w:hyperlink r:id="rId8" w:history="1">
        <w:r w:rsidR="00F33822" w:rsidRPr="00D25129">
          <w:rPr>
            <w:rStyle w:val="Hyperlink"/>
            <w:rFonts w:cs="Times New Roman"/>
            <w:i/>
            <w:noProof/>
            <w:sz w:val="22"/>
            <w:szCs w:val="22"/>
            <w:u w:val="none"/>
            <w:lang w:val="id-ID"/>
          </w:rPr>
          <w:t>@</w:t>
        </w:r>
        <w:r w:rsidR="00990500" w:rsidRPr="00D25129">
          <w:rPr>
            <w:rStyle w:val="Hyperlink"/>
            <w:rFonts w:cs="Times New Roman"/>
            <w:i/>
            <w:noProof/>
            <w:sz w:val="22"/>
            <w:szCs w:val="22"/>
            <w:u w:val="none"/>
            <w:lang w:val="id-ID"/>
          </w:rPr>
          <w:t>student.</w:t>
        </w:r>
        <w:r w:rsidR="00F33822" w:rsidRPr="00D25129">
          <w:rPr>
            <w:rStyle w:val="Hyperlink"/>
            <w:rFonts w:cs="Times New Roman"/>
            <w:i/>
            <w:noProof/>
            <w:sz w:val="22"/>
            <w:szCs w:val="22"/>
            <w:u w:val="none"/>
            <w:lang w:val="id-ID"/>
          </w:rPr>
          <w:t>budiluhur.ac.id</w:t>
        </w:r>
      </w:hyperlink>
      <w:r w:rsidRPr="00D25129">
        <w:rPr>
          <w:rStyle w:val="Hyperlink"/>
          <w:rFonts w:cs="Times New Roman"/>
          <w:i/>
          <w:noProof/>
          <w:sz w:val="22"/>
          <w:szCs w:val="22"/>
          <w:u w:val="none"/>
          <w:vertAlign w:val="superscript"/>
        </w:rPr>
        <w:t>1</w:t>
      </w:r>
      <w:r w:rsidRPr="00D25129">
        <w:rPr>
          <w:rStyle w:val="Hyperlink"/>
          <w:rFonts w:cs="Times New Roman"/>
          <w:i/>
          <w:noProof/>
          <w:sz w:val="22"/>
          <w:szCs w:val="22"/>
          <w:u w:val="none"/>
        </w:rPr>
        <w:t xml:space="preserve">, </w:t>
      </w:r>
      <w:hyperlink r:id="rId9" w:history="1">
        <w:r w:rsidR="00F33822" w:rsidRPr="00D25129">
          <w:rPr>
            <w:rStyle w:val="Hyperlink"/>
            <w:rFonts w:cs="Times New Roman"/>
            <w:i/>
            <w:noProof/>
            <w:sz w:val="22"/>
            <w:szCs w:val="22"/>
            <w:u w:val="none"/>
            <w:lang w:val="id-ID"/>
          </w:rPr>
          <w:t>dicky.arisudhana@budiluhur.ac.id</w:t>
        </w:r>
      </w:hyperlink>
      <w:r w:rsidRPr="00D25129">
        <w:rPr>
          <w:rStyle w:val="Hyperlink"/>
          <w:rFonts w:cs="Times New Roman"/>
          <w:i/>
          <w:noProof/>
          <w:sz w:val="22"/>
          <w:szCs w:val="22"/>
          <w:u w:val="none"/>
          <w:vertAlign w:val="superscript"/>
        </w:rPr>
        <w:t>2*</w:t>
      </w:r>
    </w:p>
    <w:p w14:paraId="421DBA1D" w14:textId="77777777" w:rsidR="00900C55" w:rsidRPr="00D25129" w:rsidRDefault="00900C55" w:rsidP="00F65B5B">
      <w:pPr>
        <w:pStyle w:val="Judulabstrak"/>
        <w:spacing w:before="360" w:after="240"/>
        <w:rPr>
          <w:rFonts w:cs="Times New Roman"/>
          <w:i/>
          <w:iCs/>
          <w:sz w:val="22"/>
          <w:szCs w:val="22"/>
          <w:lang w:val="en-US"/>
        </w:rPr>
      </w:pPr>
      <w:r w:rsidRPr="00D25129">
        <w:rPr>
          <w:rFonts w:cs="Times New Roman"/>
          <w:i/>
          <w:iCs/>
          <w:sz w:val="22"/>
          <w:szCs w:val="22"/>
          <w:lang w:val="en-US"/>
        </w:rPr>
        <w:t>Abstract</w:t>
      </w:r>
    </w:p>
    <w:p w14:paraId="379839DD" w14:textId="46F4A239" w:rsidR="00C94C32" w:rsidRPr="00D25129" w:rsidRDefault="008A2D93" w:rsidP="00F65B5B">
      <w:pPr>
        <w:pStyle w:val="Judulabstrak"/>
        <w:spacing w:before="360" w:after="240"/>
        <w:jc w:val="both"/>
        <w:rPr>
          <w:rFonts w:cs="Times New Roman"/>
          <w:b w:val="0"/>
          <w:bCs/>
          <w:i/>
          <w:iCs/>
          <w:sz w:val="22"/>
          <w:szCs w:val="22"/>
          <w:lang w:val="en-US"/>
        </w:rPr>
      </w:pPr>
      <w:r w:rsidRPr="00D25129">
        <w:rPr>
          <w:rFonts w:cs="Times New Roman"/>
          <w:b w:val="0"/>
          <w:bCs/>
          <w:i/>
          <w:sz w:val="22"/>
          <w:szCs w:val="22"/>
        </w:rPr>
        <w:t>The purpose of this study is to examine the effects of the following financial metrics on stock prices: current ratio, return on asset, net profit margin, and total asset turnover in manufacturing businesses in the food and beverage subsector that are listed on the Indonesia Stock Exchange (IDX) between 2020 and 2023. Out of the 95 firms in the study population, 49 companies were selected as a sample. Purposive sampling was the method used in the study, and SPSS version 19.0 was used to handle and analyze the data. Multiple linear regression techniques were used for analysis. The study's findings show that there is no statistically significant relationship between stock price and CR or ROA. On the other hand, the TATO has no statistically significant impact on stock price, however the NPM has a statistically significant positive impact</w:t>
      </w:r>
      <w:r w:rsidR="00C94C32" w:rsidRPr="00D25129">
        <w:rPr>
          <w:rFonts w:cs="Times New Roman"/>
          <w:b w:val="0"/>
          <w:bCs/>
          <w:i/>
          <w:sz w:val="22"/>
          <w:szCs w:val="22"/>
        </w:rPr>
        <w:t>.</w:t>
      </w:r>
    </w:p>
    <w:p w14:paraId="65F0A3C2" w14:textId="5A307DC5" w:rsidR="00C94C32" w:rsidRPr="00D25129" w:rsidRDefault="00C94C32" w:rsidP="00F65B5B">
      <w:pPr>
        <w:autoSpaceDE w:val="0"/>
        <w:autoSpaceDN w:val="0"/>
        <w:adjustRightInd w:val="0"/>
        <w:spacing w:after="0" w:line="240" w:lineRule="auto"/>
        <w:ind w:left="1080" w:right="1441" w:hanging="1080"/>
        <w:rPr>
          <w:rFonts w:ascii="Cambria" w:hAnsi="Cambria"/>
          <w:bCs/>
          <w:i/>
        </w:rPr>
      </w:pPr>
      <w:r w:rsidRPr="00D25129">
        <w:rPr>
          <w:rFonts w:ascii="Cambria" w:hAnsi="Cambria"/>
          <w:b/>
          <w:bCs/>
          <w:i/>
          <w:iCs/>
        </w:rPr>
        <w:t>Keyword:</w:t>
      </w:r>
      <w:r w:rsidRPr="00D25129">
        <w:rPr>
          <w:rFonts w:ascii="Cambria" w:hAnsi="Cambria"/>
          <w:i/>
          <w:iCs/>
        </w:rPr>
        <w:t xml:space="preserve"> </w:t>
      </w:r>
      <w:r w:rsidRPr="00D25129">
        <w:rPr>
          <w:rFonts w:ascii="Cambria" w:hAnsi="Cambria"/>
          <w:bCs/>
          <w:i/>
        </w:rPr>
        <w:t>Current</w:t>
      </w:r>
      <w:r w:rsidRPr="00D25129">
        <w:rPr>
          <w:rFonts w:ascii="Cambria" w:hAnsi="Cambria"/>
          <w:bCs/>
          <w:i/>
          <w:spacing w:val="40"/>
        </w:rPr>
        <w:t xml:space="preserve"> </w:t>
      </w:r>
      <w:r w:rsidRPr="00D25129">
        <w:rPr>
          <w:rFonts w:ascii="Cambria" w:hAnsi="Cambria"/>
          <w:bCs/>
          <w:i/>
        </w:rPr>
        <w:t>Ratio,</w:t>
      </w:r>
      <w:r w:rsidRPr="00D25129">
        <w:rPr>
          <w:rFonts w:ascii="Cambria" w:hAnsi="Cambria"/>
          <w:bCs/>
          <w:i/>
          <w:spacing w:val="40"/>
        </w:rPr>
        <w:t xml:space="preserve"> </w:t>
      </w:r>
      <w:r w:rsidRPr="00D25129">
        <w:rPr>
          <w:rFonts w:ascii="Cambria" w:hAnsi="Cambria"/>
          <w:bCs/>
          <w:i/>
        </w:rPr>
        <w:t>Return</w:t>
      </w:r>
      <w:r w:rsidRPr="00D25129">
        <w:rPr>
          <w:rFonts w:ascii="Cambria" w:hAnsi="Cambria"/>
          <w:bCs/>
          <w:i/>
          <w:spacing w:val="40"/>
        </w:rPr>
        <w:t xml:space="preserve"> </w:t>
      </w:r>
      <w:r w:rsidRPr="00D25129">
        <w:rPr>
          <w:rFonts w:ascii="Cambria" w:hAnsi="Cambria"/>
          <w:bCs/>
          <w:i/>
        </w:rPr>
        <w:t>On</w:t>
      </w:r>
      <w:r w:rsidRPr="00D25129">
        <w:rPr>
          <w:rFonts w:ascii="Cambria" w:hAnsi="Cambria"/>
          <w:bCs/>
          <w:i/>
          <w:spacing w:val="40"/>
        </w:rPr>
        <w:t xml:space="preserve"> </w:t>
      </w:r>
      <w:r w:rsidRPr="00D25129">
        <w:rPr>
          <w:rFonts w:ascii="Cambria" w:hAnsi="Cambria"/>
          <w:bCs/>
          <w:i/>
        </w:rPr>
        <w:t>Asset,</w:t>
      </w:r>
      <w:r w:rsidRPr="00D25129">
        <w:rPr>
          <w:rFonts w:ascii="Cambria" w:hAnsi="Cambria"/>
          <w:bCs/>
          <w:i/>
          <w:spacing w:val="40"/>
        </w:rPr>
        <w:t xml:space="preserve"> </w:t>
      </w:r>
      <w:r w:rsidRPr="00D25129">
        <w:rPr>
          <w:rFonts w:ascii="Cambria" w:hAnsi="Cambria"/>
          <w:bCs/>
          <w:i/>
        </w:rPr>
        <w:t>Net</w:t>
      </w:r>
      <w:r w:rsidRPr="00D25129">
        <w:rPr>
          <w:rFonts w:ascii="Cambria" w:hAnsi="Cambria"/>
          <w:bCs/>
          <w:i/>
          <w:spacing w:val="40"/>
        </w:rPr>
        <w:t xml:space="preserve"> </w:t>
      </w:r>
      <w:r w:rsidRPr="00D25129">
        <w:rPr>
          <w:rFonts w:ascii="Cambria" w:hAnsi="Cambria"/>
          <w:bCs/>
          <w:i/>
        </w:rPr>
        <w:t>Profit</w:t>
      </w:r>
      <w:r w:rsidRPr="00D25129">
        <w:rPr>
          <w:rFonts w:ascii="Cambria" w:hAnsi="Cambria"/>
          <w:bCs/>
          <w:i/>
          <w:spacing w:val="40"/>
        </w:rPr>
        <w:t xml:space="preserve"> </w:t>
      </w:r>
      <w:r w:rsidRPr="00D25129">
        <w:rPr>
          <w:rFonts w:ascii="Cambria" w:hAnsi="Cambria"/>
          <w:bCs/>
          <w:i/>
        </w:rPr>
        <w:t>Margin,</w:t>
      </w:r>
      <w:r w:rsidRPr="00D25129">
        <w:rPr>
          <w:rFonts w:ascii="Cambria" w:hAnsi="Cambria"/>
          <w:bCs/>
          <w:i/>
          <w:spacing w:val="40"/>
        </w:rPr>
        <w:t xml:space="preserve"> </w:t>
      </w:r>
      <w:r w:rsidRPr="00D25129">
        <w:rPr>
          <w:rFonts w:ascii="Cambria" w:hAnsi="Cambria"/>
          <w:bCs/>
          <w:i/>
        </w:rPr>
        <w:t>Total</w:t>
      </w:r>
      <w:r w:rsidRPr="00D25129">
        <w:rPr>
          <w:rFonts w:ascii="Cambria" w:hAnsi="Cambria"/>
          <w:bCs/>
          <w:i/>
          <w:spacing w:val="40"/>
        </w:rPr>
        <w:t xml:space="preserve"> </w:t>
      </w:r>
      <w:r w:rsidRPr="00D25129">
        <w:rPr>
          <w:rFonts w:ascii="Cambria" w:hAnsi="Cambria"/>
          <w:bCs/>
          <w:i/>
        </w:rPr>
        <w:t>Asset Turnover and Stock Price.</w:t>
      </w:r>
    </w:p>
    <w:p w14:paraId="2194ED60" w14:textId="1FA8E403" w:rsidR="00F94742" w:rsidRPr="00D25129" w:rsidRDefault="00F94742" w:rsidP="00F65B5B">
      <w:pPr>
        <w:autoSpaceDE w:val="0"/>
        <w:autoSpaceDN w:val="0"/>
        <w:adjustRightInd w:val="0"/>
        <w:spacing w:after="0" w:line="240" w:lineRule="auto"/>
        <w:ind w:right="1441"/>
        <w:rPr>
          <w:rFonts w:ascii="Cambria" w:hAnsi="Cambria"/>
          <w:i/>
          <w:lang w:val="id-ID"/>
        </w:rPr>
      </w:pPr>
    </w:p>
    <w:tbl>
      <w:tblPr>
        <w:tblW w:w="0" w:type="auto"/>
        <w:shd w:val="clear" w:color="auto" w:fill="D9D9D9"/>
        <w:tblLayout w:type="fixed"/>
        <w:tblLook w:val="04A0" w:firstRow="1" w:lastRow="0" w:firstColumn="1" w:lastColumn="0" w:noHBand="0" w:noVBand="1"/>
      </w:tblPr>
      <w:tblGrid>
        <w:gridCol w:w="8257"/>
        <w:gridCol w:w="248"/>
      </w:tblGrid>
      <w:tr w:rsidR="001053FB" w:rsidRPr="00D25129" w14:paraId="20E78840" w14:textId="77777777" w:rsidTr="00AE7D0D">
        <w:trPr>
          <w:trHeight w:val="287"/>
        </w:trPr>
        <w:tc>
          <w:tcPr>
            <w:tcW w:w="8257" w:type="dxa"/>
            <w:shd w:val="clear" w:color="auto" w:fill="D9E2F3" w:themeFill="accent1" w:themeFillTint="33"/>
            <w:vAlign w:val="center"/>
          </w:tcPr>
          <w:p w14:paraId="673C26DD" w14:textId="77777777" w:rsidR="002F6C9D" w:rsidRPr="00D25129" w:rsidRDefault="002F6C9D" w:rsidP="00F65B5B">
            <w:pPr>
              <w:numPr>
                <w:ilvl w:val="0"/>
                <w:numId w:val="6"/>
              </w:numPr>
              <w:spacing w:after="0" w:line="240" w:lineRule="auto"/>
              <w:ind w:left="460" w:right="-502" w:hanging="567"/>
              <w:rPr>
                <w:rFonts w:ascii="Cambria" w:hAnsi="Cambria"/>
                <w:b/>
              </w:rPr>
            </w:pPr>
            <w:r w:rsidRPr="00D25129">
              <w:rPr>
                <w:rFonts w:ascii="Cambria" w:hAnsi="Cambria"/>
                <w:b/>
                <w:noProof/>
              </w:rPr>
              <w:t>Pendahuluan</w:t>
            </w:r>
          </w:p>
        </w:tc>
        <w:tc>
          <w:tcPr>
            <w:tcW w:w="248" w:type="dxa"/>
            <w:shd w:val="clear" w:color="auto" w:fill="4472C4" w:themeFill="accent1"/>
          </w:tcPr>
          <w:p w14:paraId="09ABDA6F" w14:textId="77777777" w:rsidR="002F6C9D" w:rsidRPr="00D25129" w:rsidRDefault="002F6C9D" w:rsidP="00F65B5B">
            <w:pPr>
              <w:spacing w:after="0" w:line="240" w:lineRule="auto"/>
              <w:rPr>
                <w:rFonts w:ascii="Cambria" w:hAnsi="Cambria"/>
                <w:b/>
                <w:noProof/>
              </w:rPr>
            </w:pPr>
          </w:p>
        </w:tc>
      </w:tr>
    </w:tbl>
    <w:p w14:paraId="5A63496B" w14:textId="77777777" w:rsidR="00F33822" w:rsidRPr="00D25129" w:rsidRDefault="00F33822" w:rsidP="00F65B5B">
      <w:pPr>
        <w:pStyle w:val="BodyText"/>
        <w:ind w:firstLine="588"/>
        <w:jc w:val="both"/>
        <w:rPr>
          <w:rFonts w:ascii="Cambria" w:hAnsi="Cambria"/>
          <w:sz w:val="22"/>
          <w:szCs w:val="22"/>
        </w:rPr>
      </w:pPr>
      <w:bookmarkStart w:id="0" w:name="_Toc171321456"/>
    </w:p>
    <w:p w14:paraId="2DB7548F" w14:textId="2E003E50" w:rsidR="00C94C32" w:rsidRPr="00D25129" w:rsidRDefault="00633053" w:rsidP="00F65B5B">
      <w:pPr>
        <w:pStyle w:val="BodyText"/>
        <w:ind w:firstLine="588"/>
        <w:jc w:val="both"/>
        <w:rPr>
          <w:rFonts w:ascii="Cambria" w:hAnsi="Cambria"/>
          <w:sz w:val="22"/>
          <w:szCs w:val="22"/>
        </w:rPr>
      </w:pPr>
      <w:r w:rsidRPr="00D25129">
        <w:rPr>
          <w:rFonts w:ascii="Cambria" w:hAnsi="Cambria"/>
          <w:sz w:val="22"/>
          <w:szCs w:val="22"/>
        </w:rPr>
        <w:t>Dunia bisnis terus berkembang dan berubah. Hal ini terlihat jelas dari semakin banyaknya bisnis kecil yang tumbuh menjadi besar dengan persaingan yang semakin ketat. Pendanaan merupakan hal yang paling penting untuk dipikirkan oleh perusahaan dalam menjalankan aktivitasnya. Keberhasilan sebuah perusahaan bergantung pada seberapa keras manajer keuangannya bekerja untuk meningkatkan keuangannya sehingga dapat melakukan semua yang perlu dilakukan dan menginvestasikan asetnya sambil mengelola keuangan sebaik mungkin</w:t>
      </w:r>
      <w:r w:rsidR="00C94C32" w:rsidRPr="00D25129">
        <w:rPr>
          <w:rFonts w:ascii="Cambria" w:hAnsi="Cambria"/>
          <w:spacing w:val="-2"/>
          <w:sz w:val="22"/>
          <w:szCs w:val="22"/>
        </w:rPr>
        <w:t>.</w:t>
      </w:r>
    </w:p>
    <w:p w14:paraId="76857CE8" w14:textId="4BA3FC50" w:rsidR="00C94C32" w:rsidRPr="00D25129" w:rsidRDefault="00633053" w:rsidP="00F65B5B">
      <w:pPr>
        <w:pStyle w:val="BodyText"/>
        <w:ind w:firstLine="588"/>
        <w:jc w:val="both"/>
        <w:rPr>
          <w:rFonts w:ascii="Cambria" w:hAnsi="Cambria"/>
          <w:sz w:val="22"/>
          <w:szCs w:val="22"/>
        </w:rPr>
      </w:pPr>
      <w:r w:rsidRPr="00D25129">
        <w:rPr>
          <w:rFonts w:ascii="Cambria" w:hAnsi="Cambria"/>
          <w:sz w:val="22"/>
          <w:szCs w:val="22"/>
        </w:rPr>
        <w:t xml:space="preserve">Fakta bahwa Indonesia memiliki banyak penduduk merupakan hal yang baik untuk industri makanan dan minuman karena banyak orang yang membutuhkan makanan dan minuman. Hal ini yang membuat pemerintah akan memberikan perhatian lebih kepada perusahaan-perusahaan di bidang ini. Satu hal penting yang ditunjukkan oleh penelitian Achmad Husaini pada tahun 2012 adalah </w:t>
      </w:r>
      <w:r w:rsidR="005E5C1F" w:rsidRPr="00D25129">
        <w:rPr>
          <w:rFonts w:ascii="Cambria" w:hAnsi="Cambria"/>
          <w:sz w:val="22"/>
          <w:szCs w:val="22"/>
          <w:lang w:val="en-US"/>
        </w:rPr>
        <w:t>k</w:t>
      </w:r>
      <w:r w:rsidR="005E5C1F" w:rsidRPr="00D25129">
        <w:rPr>
          <w:rFonts w:ascii="Cambria" w:hAnsi="Cambria"/>
          <w:sz w:val="22"/>
          <w:szCs w:val="22"/>
        </w:rPr>
        <w:t>esejahteraan finansial sebuah perusahaan dapat dinilai dengan menerapkan pendekatan penilaian transparan yang mengaitkan dampaknya pada harga saham.</w:t>
      </w:r>
    </w:p>
    <w:p w14:paraId="7A15C458" w14:textId="6FB22293" w:rsidR="00C94C32" w:rsidRPr="00D25129" w:rsidRDefault="00C94C32" w:rsidP="00F65B5B">
      <w:pPr>
        <w:pStyle w:val="BodyText"/>
        <w:ind w:firstLine="588"/>
        <w:jc w:val="both"/>
        <w:rPr>
          <w:rFonts w:ascii="Cambria" w:hAnsi="Cambria"/>
          <w:sz w:val="22"/>
          <w:szCs w:val="22"/>
          <w:lang w:val="id-ID"/>
        </w:rPr>
      </w:pPr>
      <w:r w:rsidRPr="00D25129">
        <w:rPr>
          <w:rFonts w:ascii="Cambria" w:hAnsi="Cambria"/>
          <w:noProof/>
          <w:sz w:val="22"/>
          <w:szCs w:val="22"/>
          <w:lang w:val="en-US"/>
        </w:rPr>
        <mc:AlternateContent>
          <mc:Choice Requires="wps">
            <w:drawing>
              <wp:anchor distT="0" distB="0" distL="0" distR="0" simplePos="0" relativeHeight="251659264" behindDoc="0" locked="0" layoutInCell="1" allowOverlap="1" wp14:anchorId="41ADB6EF" wp14:editId="404FD840">
                <wp:simplePos x="0" y="0"/>
                <wp:positionH relativeFrom="page">
                  <wp:posOffset>4447921</wp:posOffset>
                </wp:positionH>
                <wp:positionV relativeFrom="paragraph">
                  <wp:posOffset>1999039</wp:posOffset>
                </wp:positionV>
                <wp:extent cx="38100" cy="7620"/>
                <wp:effectExtent l="0" t="0" r="0" b="0"/>
                <wp:wrapNone/>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 cy="7620"/>
                        </a:xfrm>
                        <a:custGeom>
                          <a:avLst/>
                          <a:gdLst/>
                          <a:ahLst/>
                          <a:cxnLst/>
                          <a:rect l="l" t="t" r="r" b="b"/>
                          <a:pathLst>
                            <a:path w="38100" h="7620">
                              <a:moveTo>
                                <a:pt x="38100" y="0"/>
                              </a:moveTo>
                              <a:lnTo>
                                <a:pt x="0" y="0"/>
                              </a:lnTo>
                              <a:lnTo>
                                <a:pt x="0" y="7620"/>
                              </a:lnTo>
                              <a:lnTo>
                                <a:pt x="38100" y="7620"/>
                              </a:lnTo>
                              <a:lnTo>
                                <a:pt x="381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86B4AB8" id="Graphic 22" o:spid="_x0000_s1026" style="position:absolute;margin-left:350.25pt;margin-top:157.4pt;width:3pt;height:.6pt;z-index:251659264;visibility:visible;mso-wrap-style:square;mso-wrap-distance-left:0;mso-wrap-distance-top:0;mso-wrap-distance-right:0;mso-wrap-distance-bottom:0;mso-position-horizontal:absolute;mso-position-horizontal-relative:page;mso-position-vertical:absolute;mso-position-vertical-relative:text;v-text-anchor:top" coordsize="381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" path="m38100,l,,,7620r38100,l38100,xe" fillcolor="black" stroked="f">
                <v:path arrowok="t"/>
                <w10:wrap anchorx="page"/>
              </v:shape>
            </w:pict>
          </mc:Fallback>
        </mc:AlternateContent>
      </w:r>
      <w:r w:rsidR="00633053" w:rsidRPr="00D25129">
        <w:rPr>
          <w:rFonts w:ascii="Cambria" w:hAnsi="Cambria"/>
          <w:sz w:val="22"/>
          <w:szCs w:val="22"/>
        </w:rPr>
        <w:t xml:space="preserve"> </w:t>
      </w:r>
      <w:r w:rsidR="00633053" w:rsidRPr="00D25129">
        <w:rPr>
          <w:rFonts w:ascii="Cambria" w:hAnsi="Cambria"/>
          <w:noProof/>
          <w:sz w:val="22"/>
          <w:szCs w:val="22"/>
        </w:rPr>
        <w:t xml:space="preserve">Sebagai bagian penting dari pertumbuhan ekonomi Indonesia, bisnis makanan </w:t>
      </w:r>
      <w:r w:rsidR="005E5C1F" w:rsidRPr="00D25129">
        <w:rPr>
          <w:rFonts w:ascii="Cambria" w:hAnsi="Cambria"/>
          <w:noProof/>
          <w:sz w:val="22"/>
          <w:szCs w:val="22"/>
          <w:lang w:val="en-US"/>
        </w:rPr>
        <w:t xml:space="preserve">sertas </w:t>
      </w:r>
      <w:r w:rsidR="00633053" w:rsidRPr="00D25129">
        <w:rPr>
          <w:rFonts w:ascii="Cambria" w:hAnsi="Cambria"/>
          <w:noProof/>
          <w:sz w:val="22"/>
          <w:szCs w:val="22"/>
        </w:rPr>
        <w:lastRenderedPageBreak/>
        <w:t xml:space="preserve">minuman </w:t>
      </w:r>
      <w:r w:rsidR="004017E9" w:rsidRPr="00D25129">
        <w:rPr>
          <w:rFonts w:ascii="Cambria" w:hAnsi="Cambria"/>
          <w:noProof/>
          <w:sz w:val="22"/>
          <w:szCs w:val="22"/>
          <w:lang w:val="en-US"/>
        </w:rPr>
        <w:t>ialah</w:t>
      </w:r>
      <w:r w:rsidR="00633053" w:rsidRPr="00D25129">
        <w:rPr>
          <w:rFonts w:ascii="Cambria" w:hAnsi="Cambria"/>
          <w:noProof/>
          <w:sz w:val="22"/>
          <w:szCs w:val="22"/>
        </w:rPr>
        <w:t xml:space="preserve"> salah satu sektor yang strategis. Fakta bahwa sektor ini menyumbang 39,10% terhadap PDB bisnis non-migas dan 6,55% terhadap PDB seluruh Indonesia pada tahun 2023 menunjukkan hal ini. Selain itu, investasi dalam bisnis makanan dan minuman masih terus berkembang, dan para investor dari seluruh dunia ingin menaruh uang mereka di sana. Hal ini terlihat jelas dari fakta bahwa investasi di bidang ini tumbuh dan mencapai Rp 85,10 triliun </w:t>
      </w:r>
      <w:r w:rsidR="008A2D93" w:rsidRPr="00D25129">
        <w:rPr>
          <w:rFonts w:ascii="Cambria" w:hAnsi="Cambria"/>
          <w:noProof/>
          <w:sz w:val="22"/>
          <w:szCs w:val="22"/>
          <w:lang w:val="en-US"/>
        </w:rPr>
        <w:t>periode</w:t>
      </w:r>
      <w:r w:rsidR="00633053" w:rsidRPr="00D25129">
        <w:rPr>
          <w:rFonts w:ascii="Cambria" w:hAnsi="Cambria"/>
          <w:noProof/>
          <w:sz w:val="22"/>
          <w:szCs w:val="22"/>
        </w:rPr>
        <w:t xml:space="preserve"> 2023</w:t>
      </w:r>
      <w:r w:rsidRPr="00D25129">
        <w:rPr>
          <w:rFonts w:ascii="Cambria" w:hAnsi="Cambria"/>
          <w:sz w:val="22"/>
          <w:szCs w:val="22"/>
        </w:rPr>
        <w:t xml:space="preserve">. ( </w:t>
      </w:r>
      <w:hyperlink r:id="rId10">
        <w:r w:rsidRPr="00D25129">
          <w:rPr>
            <w:rFonts w:ascii="Cambria" w:hAnsi="Cambria"/>
            <w:color w:val="0462C1"/>
            <w:sz w:val="22"/>
            <w:szCs w:val="22"/>
            <w:u w:val="single" w:color="0462C1"/>
          </w:rPr>
          <w:t>www.kemenperin.go.id</w:t>
        </w:r>
      </w:hyperlink>
      <w:r w:rsidRPr="00D25129">
        <w:rPr>
          <w:rFonts w:ascii="Cambria" w:hAnsi="Cambria"/>
          <w:color w:val="0462C1"/>
          <w:sz w:val="22"/>
          <w:szCs w:val="22"/>
        </w:rPr>
        <w:t xml:space="preserve"> </w:t>
      </w:r>
      <w:r w:rsidRPr="00D25129">
        <w:rPr>
          <w:rFonts w:ascii="Cambria" w:hAnsi="Cambria"/>
          <w:sz w:val="22"/>
          <w:szCs w:val="22"/>
        </w:rPr>
        <w:t>, 2024)</w:t>
      </w:r>
      <w:r w:rsidRPr="00D25129">
        <w:rPr>
          <w:rFonts w:ascii="Cambria" w:hAnsi="Cambria"/>
          <w:sz w:val="22"/>
          <w:szCs w:val="22"/>
          <w:lang w:val="id-ID"/>
        </w:rPr>
        <w:t xml:space="preserve">. </w:t>
      </w:r>
    </w:p>
    <w:p w14:paraId="31E53870" w14:textId="5B5A17F5" w:rsidR="00C94C32" w:rsidRPr="00D25129" w:rsidRDefault="00633053" w:rsidP="008D2FB3">
      <w:pPr>
        <w:pStyle w:val="BodyText"/>
        <w:ind w:firstLine="588"/>
        <w:jc w:val="both"/>
        <w:rPr>
          <w:rFonts w:ascii="Cambria" w:hAnsi="Cambria"/>
          <w:sz w:val="22"/>
          <w:szCs w:val="22"/>
        </w:rPr>
      </w:pPr>
      <w:r w:rsidRPr="00D25129">
        <w:rPr>
          <w:rFonts w:ascii="Cambria" w:hAnsi="Cambria"/>
          <w:sz w:val="22"/>
          <w:szCs w:val="22"/>
        </w:rPr>
        <w:t xml:space="preserve">"Industri makanan </w:t>
      </w:r>
      <w:r w:rsidR="008A2D93" w:rsidRPr="00D25129">
        <w:rPr>
          <w:rFonts w:ascii="Cambria" w:hAnsi="Cambria"/>
          <w:sz w:val="22"/>
          <w:szCs w:val="22"/>
          <w:lang w:val="en-US"/>
        </w:rPr>
        <w:t>serta</w:t>
      </w:r>
      <w:r w:rsidRPr="00D25129">
        <w:rPr>
          <w:rFonts w:ascii="Cambria" w:hAnsi="Cambria"/>
          <w:sz w:val="22"/>
          <w:szCs w:val="22"/>
        </w:rPr>
        <w:t xml:space="preserve"> minuman juga mulai bangkit kembali setelah terpukul oleh pandemi COVID-19," ujar Agus Gumiwang Kartasasmita, Menperin periode 2019-2024. </w:t>
      </w:r>
      <w:r w:rsidR="004017E9" w:rsidRPr="00D25129">
        <w:rPr>
          <w:rFonts w:ascii="Cambria" w:hAnsi="Cambria"/>
          <w:sz w:val="22"/>
          <w:szCs w:val="22"/>
          <w:lang w:val="en-US"/>
        </w:rPr>
        <w:t>Sektor</w:t>
      </w:r>
      <w:r w:rsidRPr="00D25129">
        <w:rPr>
          <w:rFonts w:ascii="Cambria" w:hAnsi="Cambria"/>
          <w:sz w:val="22"/>
          <w:szCs w:val="22"/>
        </w:rPr>
        <w:t xml:space="preserve"> makanan </w:t>
      </w:r>
      <w:r w:rsidR="004017E9" w:rsidRPr="00D25129">
        <w:rPr>
          <w:rFonts w:ascii="Cambria" w:hAnsi="Cambria"/>
          <w:sz w:val="22"/>
          <w:szCs w:val="22"/>
          <w:lang w:val="en-US"/>
        </w:rPr>
        <w:t>serta</w:t>
      </w:r>
      <w:r w:rsidRPr="00D25129">
        <w:rPr>
          <w:rFonts w:ascii="Cambria" w:hAnsi="Cambria"/>
          <w:sz w:val="22"/>
          <w:szCs w:val="22"/>
        </w:rPr>
        <w:t xml:space="preserve"> minuman masih memungkinkan untuk tumbuh sebesar 4,47 persen di tahun 2023. </w:t>
      </w:r>
      <w:r w:rsidR="00C94C32" w:rsidRPr="00D25129">
        <w:rPr>
          <w:rFonts w:ascii="Cambria" w:hAnsi="Cambria"/>
          <w:sz w:val="22"/>
          <w:szCs w:val="22"/>
        </w:rPr>
        <w:t>(</w:t>
      </w:r>
      <w:hyperlink r:id="rId11">
        <w:r w:rsidR="00C94C32" w:rsidRPr="00D25129">
          <w:rPr>
            <w:rFonts w:ascii="Cambria" w:hAnsi="Cambria"/>
            <w:color w:val="0462C1"/>
            <w:sz w:val="22"/>
            <w:szCs w:val="22"/>
            <w:u w:val="single" w:color="0462C1"/>
          </w:rPr>
          <w:t>www.kemenperin.go.id</w:t>
        </w:r>
      </w:hyperlink>
      <w:r w:rsidR="00C94C32" w:rsidRPr="00D25129">
        <w:rPr>
          <w:rFonts w:ascii="Cambria" w:hAnsi="Cambria"/>
          <w:sz w:val="22"/>
          <w:szCs w:val="22"/>
        </w:rPr>
        <w:t>, 2024).</w:t>
      </w:r>
      <w:r w:rsidR="008D2FB3" w:rsidRPr="00D25129">
        <w:rPr>
          <w:rFonts w:ascii="Cambria" w:hAnsi="Cambria"/>
          <w:sz w:val="22"/>
          <w:szCs w:val="22"/>
          <w:lang w:val="id-ID"/>
        </w:rPr>
        <w:t xml:space="preserve"> </w:t>
      </w:r>
      <w:r w:rsidRPr="00D25129">
        <w:rPr>
          <w:rFonts w:ascii="Cambria" w:hAnsi="Cambria"/>
          <w:sz w:val="22"/>
          <w:szCs w:val="22"/>
        </w:rPr>
        <w:t xml:space="preserve">Dari 49 perusahaan, kita akan menemukan harga saham rerata untuk </w:t>
      </w:r>
      <w:r w:rsidR="004017E9" w:rsidRPr="00D25129">
        <w:rPr>
          <w:rFonts w:ascii="Cambria" w:hAnsi="Cambria"/>
          <w:sz w:val="22"/>
          <w:szCs w:val="22"/>
        </w:rPr>
        <w:t>Emiten manu</w:t>
      </w:r>
      <w:r w:rsidR="008D2FB3" w:rsidRPr="00D25129">
        <w:rPr>
          <w:rFonts w:ascii="Cambria" w:hAnsi="Cambria"/>
          <w:sz w:val="22"/>
          <w:szCs w:val="22"/>
          <w:lang w:val="id-ID"/>
        </w:rPr>
        <w:t>fak</w:t>
      </w:r>
      <w:r w:rsidR="004017E9" w:rsidRPr="00D25129">
        <w:rPr>
          <w:rFonts w:ascii="Cambria" w:hAnsi="Cambria"/>
          <w:sz w:val="22"/>
          <w:szCs w:val="22"/>
        </w:rPr>
        <w:t>ktur makanan serta minuman tercatat di BEI dari rentang waktu 2020 - 2023</w:t>
      </w:r>
      <w:r w:rsidRPr="00D25129">
        <w:rPr>
          <w:rFonts w:ascii="Cambria" w:hAnsi="Cambria"/>
          <w:sz w:val="22"/>
          <w:szCs w:val="22"/>
        </w:rPr>
        <w:t xml:space="preserve">. Terlihat jelas bahwa harga saham akan terus turun dari tahun 2020 hingga 2023. Fakta bahwa harga saham akan turun dari tahun 2020 hingga 2023 berpengaruh besar pada berapa banyak uang yang akan diperoleh perusahaan dari penjualan saham. Tidak diragukan lagi, dampak buruk akan terjadi jika penurunan ini berlangsung dalam jangka waktu yang lama. Perusahaan akan kehabisan uang dan mengajukan kebangkrutan </w:t>
      </w:r>
      <w:r w:rsidR="00C94C32" w:rsidRPr="00D25129">
        <w:rPr>
          <w:rFonts w:ascii="Cambria" w:hAnsi="Cambria"/>
          <w:sz w:val="22"/>
          <w:szCs w:val="22"/>
        </w:rPr>
        <w:t xml:space="preserve"> (</w:t>
      </w:r>
      <w:hyperlink r:id="rId12">
        <w:r w:rsidR="00C94C32" w:rsidRPr="00D25129">
          <w:rPr>
            <w:rFonts w:ascii="Cambria" w:hAnsi="Cambria"/>
            <w:color w:val="0462C1"/>
            <w:sz w:val="22"/>
            <w:szCs w:val="22"/>
            <w:u w:val="single" w:color="0462C1"/>
          </w:rPr>
          <w:t>https://www.idxchannel.com</w:t>
        </w:r>
      </w:hyperlink>
      <w:r w:rsidR="00C94C32" w:rsidRPr="00D25129">
        <w:rPr>
          <w:rFonts w:ascii="Cambria" w:hAnsi="Cambria"/>
          <w:sz w:val="22"/>
          <w:szCs w:val="22"/>
        </w:rPr>
        <w:t>).</w:t>
      </w:r>
    </w:p>
    <w:p w14:paraId="3CF8AAF8" w14:textId="77777777" w:rsidR="00F94742" w:rsidRPr="00D25129" w:rsidRDefault="00F94742" w:rsidP="00F65B5B">
      <w:pPr>
        <w:pStyle w:val="BodyText"/>
        <w:ind w:firstLine="588"/>
        <w:jc w:val="both"/>
        <w:rPr>
          <w:rFonts w:ascii="Cambria" w:hAnsi="Cambria"/>
          <w:sz w:val="22"/>
          <w:szCs w:val="22"/>
        </w:rPr>
      </w:pPr>
    </w:p>
    <w:p w14:paraId="72914A80" w14:textId="040AEAFA" w:rsidR="00EF0F5E" w:rsidRPr="00D25129" w:rsidRDefault="00EF0F5E" w:rsidP="00F65B5B">
      <w:pPr>
        <w:pStyle w:val="Heading3"/>
        <w:spacing w:after="240" w:line="240" w:lineRule="auto"/>
        <w:rPr>
          <w:rFonts w:ascii="Cambria" w:hAnsi="Cambria" w:cs="Times New Roman"/>
          <w:b/>
          <w:bCs/>
          <w:color w:val="auto"/>
          <w:sz w:val="22"/>
          <w:szCs w:val="22"/>
        </w:rPr>
      </w:pPr>
      <w:r w:rsidRPr="00D25129">
        <w:rPr>
          <w:rFonts w:ascii="Cambria" w:hAnsi="Cambria" w:cs="Times New Roman"/>
          <w:b/>
          <w:bCs/>
          <w:color w:val="auto"/>
          <w:sz w:val="22"/>
          <w:szCs w:val="22"/>
        </w:rPr>
        <w:t>Teori Sinyal (Signalling Theory)</w:t>
      </w:r>
      <w:bookmarkEnd w:id="0"/>
    </w:p>
    <w:p w14:paraId="078F8C14" w14:textId="51D36710" w:rsidR="00F94742" w:rsidRPr="00D25129" w:rsidRDefault="00633053" w:rsidP="00C16038">
      <w:pPr>
        <w:pStyle w:val="BodyText"/>
        <w:spacing w:after="240"/>
        <w:ind w:firstLine="588"/>
        <w:jc w:val="both"/>
        <w:rPr>
          <w:rFonts w:ascii="Cambria" w:hAnsi="Cambria"/>
          <w:sz w:val="22"/>
          <w:szCs w:val="22"/>
          <w:lang w:val="id-ID"/>
        </w:rPr>
      </w:pPr>
      <w:bookmarkStart w:id="1" w:name="_Toc171321457"/>
      <w:r w:rsidRPr="00D25129">
        <w:rPr>
          <w:rFonts w:ascii="Cambria" w:hAnsi="Cambria"/>
          <w:sz w:val="22"/>
          <w:szCs w:val="22"/>
        </w:rPr>
        <w:t>Gagasan ini mengatakan bahwa perusahaan harus mengirimkan sinyal kepada orang-orang yang menggunakan catatan keuangan untuk membantu mereka mengambil keputusan. Sinyal-sinyal ini harus datang dalam bentuk informasi (Muhharomi et al., 2021).</w:t>
      </w:r>
      <w:r w:rsidR="00F94742" w:rsidRPr="00D25129">
        <w:rPr>
          <w:rFonts w:ascii="Cambria" w:hAnsi="Cambria"/>
          <w:sz w:val="22"/>
          <w:szCs w:val="22"/>
          <w:lang w:val="id-ID"/>
        </w:rPr>
        <w:t xml:space="preserve"> </w:t>
      </w:r>
      <w:r w:rsidRPr="00D25129">
        <w:rPr>
          <w:rFonts w:ascii="Cambria" w:hAnsi="Cambria"/>
          <w:sz w:val="22"/>
          <w:szCs w:val="22"/>
        </w:rPr>
        <w:t xml:space="preserve">Brigham dan Houston (2015) mengemukakan gagasan bahwa </w:t>
      </w:r>
      <w:r w:rsidR="004017E9" w:rsidRPr="00D25129">
        <w:rPr>
          <w:rFonts w:ascii="Cambria" w:hAnsi="Cambria"/>
          <w:sz w:val="22"/>
          <w:szCs w:val="22"/>
        </w:rPr>
        <w:t xml:space="preserve">Sinyal mengacu pada keputusan strategis </w:t>
      </w:r>
      <w:r w:rsidR="008A2D93" w:rsidRPr="00D25129">
        <w:rPr>
          <w:rFonts w:ascii="Cambria" w:hAnsi="Cambria"/>
          <w:sz w:val="22"/>
          <w:szCs w:val="22"/>
        </w:rPr>
        <w:t>manajemen bisnis yang menyediakan investor dengan beragam aktivitas mengenai potensi bisnis perusahaan di masa depan</w:t>
      </w:r>
      <w:r w:rsidR="004017E9" w:rsidRPr="00D25129">
        <w:rPr>
          <w:rFonts w:ascii="Cambria" w:hAnsi="Cambria"/>
          <w:sz w:val="22"/>
          <w:szCs w:val="22"/>
        </w:rPr>
        <w:t xml:space="preserve">. Pembeli dapat membedakan antara organisasi yang memiliki nilai tinggi </w:t>
      </w:r>
      <w:r w:rsidR="004017E9" w:rsidRPr="00D25129">
        <w:rPr>
          <w:rFonts w:ascii="Cambria" w:hAnsi="Cambria"/>
          <w:sz w:val="22"/>
          <w:szCs w:val="22"/>
          <w:lang w:val="en-US"/>
        </w:rPr>
        <w:t>atau sebaliknya</w:t>
      </w:r>
      <w:r w:rsidRPr="00D25129">
        <w:rPr>
          <w:rFonts w:ascii="Cambria" w:hAnsi="Cambria"/>
          <w:sz w:val="22"/>
          <w:szCs w:val="22"/>
        </w:rPr>
        <w:t>. Untuk mengatasi masalah ini, mereka yang berada di luar perusahaan dapat diberitahu melalui catatan keuangannya bahwa informasi yang terkandung di dalamnya akurat dan akan memberi mereka kepercayaan pada kemampuan bisnis untuk tetap berbisnis di masa depan.</w:t>
      </w:r>
      <w:r w:rsidR="00C16038" w:rsidRPr="00D25129">
        <w:rPr>
          <w:rFonts w:ascii="Cambria" w:hAnsi="Cambria"/>
          <w:sz w:val="22"/>
          <w:szCs w:val="22"/>
          <w:lang w:val="id-ID"/>
        </w:rPr>
        <w:t xml:space="preserve"> </w:t>
      </w:r>
      <w:r w:rsidRPr="00D25129">
        <w:rPr>
          <w:rFonts w:ascii="Cambria" w:hAnsi="Cambria"/>
          <w:sz w:val="22"/>
          <w:szCs w:val="22"/>
        </w:rPr>
        <w:t xml:space="preserve">Artinya, semakin tinggi nilai ROA, semakin banyak uang yang dihasilkan perusahaan. Hal ini perlu ditunjukkan kepada investor, yang membuat mereka bersemangat dan menyebabkan Harga Saham naik. </w:t>
      </w:r>
      <w:r w:rsidR="008A2D93" w:rsidRPr="00D25129">
        <w:rPr>
          <w:rFonts w:ascii="Cambria" w:hAnsi="Cambria"/>
          <w:sz w:val="22"/>
          <w:szCs w:val="22"/>
          <w:lang w:val="en-US"/>
        </w:rPr>
        <w:t>R</w:t>
      </w:r>
      <w:r w:rsidR="008A2D93" w:rsidRPr="00D25129">
        <w:rPr>
          <w:rFonts w:ascii="Cambria" w:hAnsi="Cambria"/>
          <w:sz w:val="22"/>
          <w:szCs w:val="22"/>
        </w:rPr>
        <w:t>asio laba bersih atas nilai saham. Ketika sebuah bisnis dapat menghasilkan keuntungan bersih yang cukup besar dari penjualan, bisnis tersebut beroperasi secara efisien, dan ini diindikasikan oleh rasio NPM yang tinggi. Ukuran ini diterapkan oleh investor untuk menentukan pembelian saham sebab tingkat laba bersih yang lebih tinggi akan menarik minat mereka</w:t>
      </w:r>
      <w:r w:rsidR="004017E9" w:rsidRPr="00D25129">
        <w:rPr>
          <w:rFonts w:ascii="Cambria" w:hAnsi="Cambria"/>
          <w:sz w:val="22"/>
          <w:szCs w:val="22"/>
        </w:rPr>
        <w:t>, yang menghasilkan pergerakan naik dalam harga saham</w:t>
      </w:r>
      <w:r w:rsidRPr="00D25129">
        <w:rPr>
          <w:rFonts w:ascii="Cambria" w:hAnsi="Cambria"/>
          <w:sz w:val="22"/>
          <w:szCs w:val="22"/>
        </w:rPr>
        <w:t xml:space="preserve">. </w:t>
      </w:r>
      <w:r w:rsidR="008A2D93" w:rsidRPr="00D25129">
        <w:rPr>
          <w:rFonts w:ascii="Cambria" w:hAnsi="Cambria"/>
          <w:sz w:val="22"/>
          <w:szCs w:val="22"/>
          <w:lang w:val="en-US"/>
        </w:rPr>
        <w:t>Ini</w:t>
      </w:r>
      <w:r w:rsidRPr="00D25129">
        <w:rPr>
          <w:rFonts w:ascii="Cambria" w:hAnsi="Cambria"/>
          <w:sz w:val="22"/>
          <w:szCs w:val="22"/>
        </w:rPr>
        <w:t xml:space="preserve"> perlu ditunjukkan, sehingga membuat investor tertarik dan berujung pada kenaikan </w:t>
      </w:r>
      <w:r w:rsidR="008A2D93" w:rsidRPr="00D25129">
        <w:rPr>
          <w:rFonts w:ascii="Cambria" w:hAnsi="Cambria"/>
          <w:sz w:val="22"/>
          <w:szCs w:val="22"/>
          <w:lang w:val="en-US"/>
        </w:rPr>
        <w:t xml:space="preserve">nilai </w:t>
      </w:r>
      <w:r w:rsidRPr="00D25129">
        <w:rPr>
          <w:rFonts w:ascii="Cambria" w:hAnsi="Cambria"/>
          <w:sz w:val="22"/>
          <w:szCs w:val="22"/>
        </w:rPr>
        <w:t>saham</w:t>
      </w:r>
      <w:r w:rsidR="00C94C32" w:rsidRPr="00D25129">
        <w:rPr>
          <w:rFonts w:ascii="Cambria" w:hAnsi="Cambria"/>
          <w:sz w:val="22"/>
          <w:szCs w:val="22"/>
        </w:rPr>
        <w:t>.</w:t>
      </w:r>
      <w:r w:rsidR="00C94C32" w:rsidRPr="00D25129">
        <w:rPr>
          <w:rFonts w:ascii="Cambria" w:hAnsi="Cambria"/>
          <w:spacing w:val="-15"/>
          <w:sz w:val="22"/>
          <w:szCs w:val="22"/>
        </w:rPr>
        <w:t xml:space="preserve"> </w:t>
      </w:r>
    </w:p>
    <w:p w14:paraId="158844D9" w14:textId="14F03211" w:rsidR="00C94C32" w:rsidRPr="00D25129" w:rsidRDefault="008A2D93" w:rsidP="00F65B5B">
      <w:pPr>
        <w:pStyle w:val="BodyText"/>
        <w:ind w:firstLine="588"/>
        <w:jc w:val="both"/>
        <w:rPr>
          <w:rFonts w:ascii="Cambria" w:hAnsi="Cambria"/>
          <w:sz w:val="22"/>
          <w:szCs w:val="22"/>
        </w:rPr>
      </w:pPr>
      <w:r w:rsidRPr="00D25129">
        <w:rPr>
          <w:rFonts w:ascii="Cambria" w:hAnsi="Cambria"/>
          <w:iCs/>
          <w:sz w:val="22"/>
          <w:szCs w:val="22"/>
        </w:rPr>
        <w:t>Sebuah metrik yang disebut TATO menilai seberapa baik sebuah entitas mempergunakan semua sumber dayanya untuk menciptakan penghasilan penjualan. Angka TATO yang lebih besar menandakan tingkat perputaran aset yang meningkat untuk bisnis.</w:t>
      </w:r>
      <w:r w:rsidR="00633053" w:rsidRPr="00D25129">
        <w:rPr>
          <w:rFonts w:ascii="Cambria" w:hAnsi="Cambria"/>
          <w:iCs/>
          <w:sz w:val="22"/>
          <w:szCs w:val="22"/>
        </w:rPr>
        <w:t xml:space="preserve"> Artinya, perusahaan dapat melakukan penjualan dengan lebih cepat dan mudah. Artinya, investor akan lebih menyukai sebuah bisnis apabila nilai TATO-nya tinggi. Hal ini karena berarti perusahaan tersebut baik dalam mengelola asetnya. Nilai TATO yang tinggi berarti perusahaan semakin efisien. Investor melihat hal ini sebagai pertanda baik, </w:t>
      </w:r>
      <w:r w:rsidR="004017E9" w:rsidRPr="00D25129">
        <w:rPr>
          <w:rFonts w:ascii="Cambria" w:hAnsi="Cambria"/>
          <w:iCs/>
          <w:sz w:val="22"/>
          <w:szCs w:val="22"/>
        </w:rPr>
        <w:t>Ini menyiratkan bahwa mereka mempunyai keinginan untuk mengalokasikan dana ke perusahaan, yang selanjutnya akan meningkatkan nilai saham perusahaan</w:t>
      </w:r>
      <w:r w:rsidR="00633053" w:rsidRPr="00D25129">
        <w:rPr>
          <w:rFonts w:ascii="Cambria" w:hAnsi="Cambria"/>
          <w:iCs/>
          <w:sz w:val="22"/>
          <w:szCs w:val="22"/>
        </w:rPr>
        <w:t>. Hal ini perlu ditunjukkan, yang pada akhirnya membuat investor tertarik dan berujung pada kenaikan harga saham</w:t>
      </w:r>
      <w:r w:rsidR="00C94C32" w:rsidRPr="00D25129">
        <w:rPr>
          <w:rFonts w:ascii="Cambria" w:hAnsi="Cambria"/>
          <w:iCs/>
          <w:sz w:val="22"/>
          <w:szCs w:val="22"/>
          <w:lang w:val="id-ID"/>
        </w:rPr>
        <w:t>.</w:t>
      </w:r>
    </w:p>
    <w:p w14:paraId="2A338FF6" w14:textId="77777777" w:rsidR="00F94742" w:rsidRPr="00D25129" w:rsidRDefault="00F94742" w:rsidP="00F65B5B">
      <w:pPr>
        <w:pStyle w:val="BodyText"/>
        <w:ind w:firstLine="588"/>
        <w:jc w:val="both"/>
        <w:rPr>
          <w:rFonts w:ascii="Cambria" w:hAnsi="Cambria"/>
          <w:sz w:val="22"/>
          <w:szCs w:val="22"/>
        </w:rPr>
      </w:pPr>
    </w:p>
    <w:p w14:paraId="5C9CD5A0" w14:textId="17268A5D" w:rsidR="00C94C32" w:rsidRPr="00D25129" w:rsidRDefault="00EF0F5E" w:rsidP="00F65B5B">
      <w:pPr>
        <w:pStyle w:val="Heading3"/>
        <w:spacing w:after="240" w:line="240" w:lineRule="auto"/>
        <w:rPr>
          <w:rFonts w:ascii="Cambria" w:hAnsi="Cambria" w:cs="Times New Roman"/>
          <w:b/>
          <w:bCs/>
          <w:i/>
          <w:iCs/>
          <w:color w:val="auto"/>
          <w:sz w:val="22"/>
          <w:szCs w:val="22"/>
        </w:rPr>
      </w:pPr>
      <w:r w:rsidRPr="00D25129">
        <w:rPr>
          <w:rFonts w:ascii="Cambria" w:hAnsi="Cambria" w:cs="Times New Roman"/>
          <w:b/>
          <w:bCs/>
          <w:color w:val="auto"/>
          <w:sz w:val="22"/>
          <w:szCs w:val="22"/>
        </w:rPr>
        <w:t xml:space="preserve">Teori Keagenan </w:t>
      </w:r>
      <w:r w:rsidRPr="00D25129">
        <w:rPr>
          <w:rFonts w:ascii="Cambria" w:hAnsi="Cambria" w:cs="Times New Roman"/>
          <w:b/>
          <w:bCs/>
          <w:i/>
          <w:iCs/>
          <w:color w:val="auto"/>
          <w:sz w:val="22"/>
          <w:szCs w:val="22"/>
        </w:rPr>
        <w:t>(Agency Theory)</w:t>
      </w:r>
      <w:bookmarkEnd w:id="1"/>
    </w:p>
    <w:p w14:paraId="25F9B6C7" w14:textId="0DB04548" w:rsidR="00C94C32" w:rsidRPr="00D25129" w:rsidRDefault="00EF0F5E" w:rsidP="00F65B5B">
      <w:pPr>
        <w:spacing w:after="240" w:line="240" w:lineRule="auto"/>
        <w:ind w:firstLine="588"/>
        <w:jc w:val="both"/>
        <w:rPr>
          <w:rFonts w:ascii="Cambria" w:hAnsi="Cambria"/>
          <w:i/>
        </w:rPr>
      </w:pPr>
      <w:r w:rsidRPr="00D25129">
        <w:rPr>
          <w:rFonts w:ascii="Cambria" w:hAnsi="Cambria"/>
        </w:rPr>
        <w:tab/>
      </w:r>
      <w:bookmarkStart w:id="2" w:name="_Toc171321460"/>
      <w:r w:rsidR="00633053" w:rsidRPr="00D25129">
        <w:rPr>
          <w:rFonts w:ascii="Cambria" w:hAnsi="Cambria"/>
        </w:rPr>
        <w:t>Teori keagenan mengatakan bahwa prinsipal dan agen memiliki kesepakatan satu sama lain. Orang atau benda yang memberi tahu agen apa yang harus dilakukan atas nama prinsipal disebut prinsipal. Di sisi lain, pemilik memberikan tugas kepada agen untuk menjalankan bisnis (R.A. Supriyono, 2018). Pemegang sahamlah, bukan CEO, yang mewakili pemegang saham dalam perusahaan yang modalnya terdiri dari saham. CEO (Chief Executive Officer) dipekerjakan oleh pemegang saham untuk menjaga kepentingan pemilik</w:t>
      </w:r>
      <w:r w:rsidR="00C94C32" w:rsidRPr="00D25129">
        <w:rPr>
          <w:rFonts w:ascii="Cambria" w:hAnsi="Cambria"/>
          <w:i/>
        </w:rPr>
        <w:t>.</w:t>
      </w:r>
      <w:r w:rsidR="00F33822" w:rsidRPr="00D25129">
        <w:rPr>
          <w:rFonts w:ascii="Cambria" w:hAnsi="Cambria"/>
          <w:i/>
          <w:lang w:val="id-ID"/>
        </w:rPr>
        <w:t xml:space="preserve"> </w:t>
      </w:r>
      <w:r w:rsidR="00633053" w:rsidRPr="00D25129">
        <w:rPr>
          <w:rFonts w:ascii="Cambria" w:hAnsi="Cambria"/>
        </w:rPr>
        <w:t xml:space="preserve">Godfrey dan Hery (2017) mengatakan bahwa teori keagenan adalah kesepakatan antara pemilik bisnis (prinsipal) dan manajemen (agen). Pemilik bisnis memberikan izin kepada manajemen untuk menjalankan bisnis. Pemilik bisnis mengharapkan manajemen untuk </w:t>
      </w:r>
      <w:r w:rsidR="004017E9" w:rsidRPr="00D25129">
        <w:rPr>
          <w:rFonts w:ascii="Cambria" w:hAnsi="Cambria"/>
        </w:rPr>
        <w:t>mengoptimalkan pemanfaatan sumber daya perusahaan dengan tujuan memaksimalkan keuntungan pemilik baik untuk jangka pendek hingga panjang.</w:t>
      </w:r>
    </w:p>
    <w:p w14:paraId="08D71162" w14:textId="5166995F" w:rsidR="00C94C32" w:rsidRPr="00D25129" w:rsidRDefault="00633053" w:rsidP="00F65B5B">
      <w:pPr>
        <w:spacing w:line="240" w:lineRule="auto"/>
        <w:ind w:firstLine="588"/>
        <w:jc w:val="both"/>
        <w:rPr>
          <w:rFonts w:ascii="Cambria" w:hAnsi="Cambria"/>
          <w:spacing w:val="-2"/>
        </w:rPr>
      </w:pPr>
      <w:r w:rsidRPr="00D25129">
        <w:rPr>
          <w:rFonts w:ascii="Cambria" w:hAnsi="Cambria"/>
        </w:rPr>
        <w:t xml:space="preserve">Untuk memahami </w:t>
      </w:r>
      <w:r w:rsidR="004017E9" w:rsidRPr="00D25129">
        <w:rPr>
          <w:rFonts w:ascii="Cambria" w:hAnsi="Cambria"/>
        </w:rPr>
        <w:t>korelasi</w:t>
      </w:r>
      <w:r w:rsidRPr="00D25129">
        <w:rPr>
          <w:rFonts w:ascii="Cambria" w:hAnsi="Cambria"/>
        </w:rPr>
        <w:t xml:space="preserve"> antara manajer </w:t>
      </w:r>
      <w:r w:rsidR="004017E9" w:rsidRPr="00D25129">
        <w:rPr>
          <w:rFonts w:ascii="Cambria" w:hAnsi="Cambria"/>
        </w:rPr>
        <w:t>serta</w:t>
      </w:r>
      <w:r w:rsidRPr="00D25129">
        <w:rPr>
          <w:rFonts w:ascii="Cambria" w:hAnsi="Cambria"/>
        </w:rPr>
        <w:t xml:space="preserve"> pemegang saham, Mailani Hamdani (2016) mengatakan bahwa sudut pandang hubungan keagenan digunakan. Hubungan keagenan ini terkadang dapat menyulitkan antara manajer dan pemilik. Ini adalah perselisihan yang terjadi karena orang-orang mementingkan diri sendiri dan berdasarkan ekonomi. Baik pemegang saham maupun manajemen ingin melihat tujuan mereka tercapai, tetapi mereka melakukannya dengan cara yang berbeda. </w:t>
      </w:r>
      <w:r w:rsidR="004017E9" w:rsidRPr="00D25129">
        <w:rPr>
          <w:rFonts w:ascii="Cambria" w:hAnsi="Cambria"/>
        </w:rPr>
        <w:t>Rahmawati dkk. (2017) menyatakan bahwa teori keagenan didasarkan pada tiga konsep dasar dari sifat dasar manusia, yaitu keegoisan yang melekat (inherent selfishness), kapasitas kognitif yang terbatas untuk mempertimbangkan hasil di masa depan (bounded rationality), dan keengganan yang terus-menerus untuk mengambil risiko (persistent aversion to risk-taking)</w:t>
      </w:r>
      <w:r w:rsidRPr="00D25129">
        <w:rPr>
          <w:rFonts w:ascii="Cambria" w:hAnsi="Cambria"/>
        </w:rPr>
        <w:t>.</w:t>
      </w:r>
    </w:p>
    <w:p w14:paraId="59B7B962" w14:textId="3DC29134" w:rsidR="002C7155" w:rsidRPr="00D25129" w:rsidRDefault="00EF0F5E" w:rsidP="00F65B5B">
      <w:pPr>
        <w:spacing w:line="240" w:lineRule="auto"/>
        <w:jc w:val="both"/>
        <w:rPr>
          <w:rFonts w:ascii="Cambria" w:hAnsi="Cambria"/>
          <w:b/>
          <w:bCs/>
          <w:i/>
          <w:iCs/>
        </w:rPr>
      </w:pPr>
      <w:r w:rsidRPr="00D25129">
        <w:rPr>
          <w:rFonts w:ascii="Cambria" w:hAnsi="Cambria"/>
          <w:b/>
          <w:bCs/>
        </w:rPr>
        <w:t>Harga Saham</w:t>
      </w:r>
      <w:bookmarkEnd w:id="2"/>
    </w:p>
    <w:p w14:paraId="3CF4EB30" w14:textId="02E56A8F" w:rsidR="009D3288" w:rsidRPr="00D25129" w:rsidRDefault="009D3288" w:rsidP="009D3288">
      <w:pPr>
        <w:pStyle w:val="BodyText"/>
        <w:spacing w:after="200"/>
        <w:ind w:firstLine="588"/>
        <w:jc w:val="both"/>
        <w:rPr>
          <w:rFonts w:ascii="Cambria" w:hAnsi="Cambria"/>
          <w:sz w:val="22"/>
          <w:szCs w:val="22"/>
        </w:rPr>
      </w:pPr>
      <w:r w:rsidRPr="00D25129">
        <w:rPr>
          <w:rFonts w:ascii="Cambria" w:hAnsi="Cambria"/>
          <w:sz w:val="22"/>
          <w:szCs w:val="22"/>
        </w:rPr>
        <w:t xml:space="preserve">Menurut Junaedi dkk. (2021), harga saham adalah harga satu lembar saham suatu perusahaan yang telah diperdagangkan di bursa saham. Sebelum berinvestasi pada suatu perusahaan, investor sebaiknya memperhatikan </w:t>
      </w:r>
      <w:r w:rsidR="008A2D93" w:rsidRPr="00D25129">
        <w:rPr>
          <w:rFonts w:ascii="Cambria" w:hAnsi="Cambria"/>
          <w:sz w:val="22"/>
          <w:szCs w:val="22"/>
        </w:rPr>
        <w:t>nilai saham menjadi tolok ukur langsung performa bisnis perusahaan</w:t>
      </w:r>
      <w:r w:rsidRPr="00D25129">
        <w:rPr>
          <w:rFonts w:ascii="Cambria" w:hAnsi="Cambria"/>
          <w:sz w:val="22"/>
          <w:szCs w:val="22"/>
        </w:rPr>
        <w:t>. Rasio keuangan digunakan untuk menilai kinerja keuangan suatu unit usaha. Menurut Hartono (2017), harga saham adalah harga tertentu dari suatu saham di bursa saham pada waktu tertentu</w:t>
      </w:r>
      <w:bookmarkStart w:id="3" w:name="_Hlk164708976"/>
      <w:bookmarkStart w:id="4" w:name="_Toc171321463"/>
      <w:r w:rsidRPr="00D25129">
        <w:rPr>
          <w:rFonts w:ascii="Cambria" w:hAnsi="Cambria"/>
          <w:sz w:val="22"/>
          <w:szCs w:val="22"/>
          <w:lang w:val="id-ID"/>
        </w:rPr>
        <w:t xml:space="preserve">. </w:t>
      </w:r>
      <w:r w:rsidRPr="00D25129">
        <w:rPr>
          <w:rFonts w:ascii="Cambria" w:hAnsi="Cambria"/>
          <w:sz w:val="22"/>
          <w:szCs w:val="22"/>
        </w:rPr>
        <w:t>Menurut Sartono (2015), harga saham di pasar modal</w:t>
      </w:r>
      <w:r w:rsidR="000957A8" w:rsidRPr="00D25129">
        <w:rPr>
          <w:rFonts w:ascii="Cambria" w:hAnsi="Cambria"/>
          <w:sz w:val="22"/>
          <w:szCs w:val="22"/>
          <w:lang w:val="en-US"/>
        </w:rPr>
        <w:t>,</w:t>
      </w:r>
      <w:r w:rsidRPr="00D25129">
        <w:rPr>
          <w:rFonts w:ascii="Cambria" w:hAnsi="Cambria"/>
          <w:sz w:val="22"/>
          <w:szCs w:val="22"/>
        </w:rPr>
        <w:t xml:space="preserve"> </w:t>
      </w:r>
      <w:r w:rsidR="000957A8" w:rsidRPr="00D25129">
        <w:rPr>
          <w:rFonts w:ascii="Cambria" w:hAnsi="Cambria"/>
          <w:sz w:val="22"/>
          <w:szCs w:val="22"/>
        </w:rPr>
        <w:t xml:space="preserve">pasokan dan persediaan menggerakkan nilai saham. Nilai saham biasanya naik ketika peminatnya banyak. Sebaliknya, </w:t>
      </w:r>
      <w:r w:rsidR="000957A8" w:rsidRPr="00D25129">
        <w:rPr>
          <w:rFonts w:ascii="Cambria" w:hAnsi="Cambria"/>
          <w:sz w:val="22"/>
          <w:szCs w:val="22"/>
          <w:lang w:val="en-US"/>
        </w:rPr>
        <w:t>nilai</w:t>
      </w:r>
      <w:r w:rsidR="000957A8" w:rsidRPr="00D25129">
        <w:rPr>
          <w:rFonts w:ascii="Cambria" w:hAnsi="Cambria"/>
          <w:sz w:val="22"/>
          <w:szCs w:val="22"/>
        </w:rPr>
        <w:t xml:space="preserve"> akan turun apabila pasokannya berlebih</w:t>
      </w:r>
      <w:r w:rsidRPr="00D25129">
        <w:rPr>
          <w:rFonts w:ascii="Cambria" w:hAnsi="Cambria"/>
          <w:sz w:val="22"/>
          <w:szCs w:val="22"/>
        </w:rPr>
        <w:t>.</w:t>
      </w:r>
    </w:p>
    <w:p w14:paraId="1A7562C0" w14:textId="7C3FF708" w:rsidR="00C94C32" w:rsidRPr="00D25129" w:rsidRDefault="00C94C32" w:rsidP="00F65B5B">
      <w:pPr>
        <w:pStyle w:val="Heading3"/>
        <w:tabs>
          <w:tab w:val="left" w:pos="1308"/>
        </w:tabs>
        <w:spacing w:after="240" w:line="240" w:lineRule="auto"/>
        <w:rPr>
          <w:rFonts w:ascii="Cambria" w:hAnsi="Cambria" w:cs="Times New Roman"/>
          <w:b/>
          <w:bCs/>
          <w:i/>
          <w:iCs/>
          <w:color w:val="auto"/>
          <w:sz w:val="22"/>
          <w:szCs w:val="22"/>
        </w:rPr>
      </w:pPr>
      <w:r w:rsidRPr="00D25129">
        <w:rPr>
          <w:rFonts w:ascii="Cambria" w:hAnsi="Cambria" w:cs="Times New Roman"/>
          <w:b/>
          <w:bCs/>
          <w:i/>
          <w:iCs/>
          <w:color w:val="auto"/>
          <w:sz w:val="22"/>
          <w:szCs w:val="22"/>
        </w:rPr>
        <w:t>Current</w:t>
      </w:r>
      <w:r w:rsidRPr="00D25129">
        <w:rPr>
          <w:rFonts w:ascii="Cambria" w:hAnsi="Cambria" w:cs="Times New Roman"/>
          <w:b/>
          <w:bCs/>
          <w:i/>
          <w:iCs/>
          <w:color w:val="auto"/>
          <w:spacing w:val="1"/>
          <w:sz w:val="22"/>
          <w:szCs w:val="22"/>
        </w:rPr>
        <w:t xml:space="preserve"> </w:t>
      </w:r>
      <w:r w:rsidRPr="00D25129">
        <w:rPr>
          <w:rFonts w:ascii="Cambria" w:hAnsi="Cambria" w:cs="Times New Roman"/>
          <w:b/>
          <w:bCs/>
          <w:i/>
          <w:iCs/>
          <w:color w:val="auto"/>
          <w:spacing w:val="-4"/>
          <w:sz w:val="22"/>
          <w:szCs w:val="22"/>
        </w:rPr>
        <w:t>Ratio</w:t>
      </w:r>
    </w:p>
    <w:p w14:paraId="5BD17AD2" w14:textId="6B7486E7" w:rsidR="009D3288" w:rsidRPr="00D25129" w:rsidRDefault="009D3288" w:rsidP="009D3288">
      <w:pPr>
        <w:pStyle w:val="BodyText"/>
        <w:spacing w:after="240"/>
        <w:ind w:firstLine="588"/>
        <w:jc w:val="both"/>
        <w:rPr>
          <w:rFonts w:ascii="Cambria" w:hAnsi="Cambria"/>
          <w:sz w:val="22"/>
          <w:szCs w:val="22"/>
        </w:rPr>
      </w:pPr>
      <w:r w:rsidRPr="00D25129">
        <w:rPr>
          <w:rFonts w:ascii="Cambria" w:hAnsi="Cambria"/>
          <w:sz w:val="22"/>
          <w:szCs w:val="22"/>
        </w:rPr>
        <w:t>Kasmir (2016)</w:t>
      </w:r>
      <w:r w:rsidRPr="00D25129">
        <w:rPr>
          <w:rFonts w:ascii="Cambria" w:hAnsi="Cambria"/>
          <w:sz w:val="22"/>
          <w:szCs w:val="22"/>
          <w:lang w:val="id-ID"/>
        </w:rPr>
        <w:t xml:space="preserve"> </w:t>
      </w:r>
      <w:r w:rsidRPr="00D25129">
        <w:rPr>
          <w:rFonts w:ascii="Cambria" w:hAnsi="Cambria"/>
          <w:i/>
          <w:iCs/>
          <w:sz w:val="22"/>
          <w:szCs w:val="22"/>
          <w:lang w:val="id-ID"/>
        </w:rPr>
        <w:t>Current Ratio</w:t>
      </w:r>
      <w:r w:rsidRPr="00D25129">
        <w:rPr>
          <w:rFonts w:ascii="Cambria" w:hAnsi="Cambria"/>
          <w:sz w:val="22"/>
          <w:szCs w:val="22"/>
        </w:rPr>
        <w:t xml:space="preserve">, yang sering dikenal sebagai 'Rasio Lancar', mengukur kemampuan perusahaan untuk segera membayar kewajiban jangka pendeknya. Berapa banyak total uang </w:t>
      </w:r>
      <w:r w:rsidR="000957A8" w:rsidRPr="00D25129">
        <w:rPr>
          <w:rFonts w:ascii="Cambria" w:hAnsi="Cambria"/>
          <w:sz w:val="22"/>
          <w:szCs w:val="22"/>
        </w:rPr>
        <w:t>dalam aset likuid yang dapat didayagunakan untuk melunasi utang segera dalam jangka waktu dekat</w:t>
      </w:r>
      <w:r w:rsidRPr="00D25129">
        <w:rPr>
          <w:rFonts w:ascii="Cambria" w:hAnsi="Cambria"/>
          <w:sz w:val="22"/>
          <w:szCs w:val="22"/>
        </w:rPr>
        <w:t xml:space="preserve">. </w:t>
      </w:r>
      <w:r w:rsidR="000957A8" w:rsidRPr="00D25129">
        <w:rPr>
          <w:rFonts w:ascii="Cambria" w:hAnsi="Cambria"/>
          <w:sz w:val="22"/>
          <w:szCs w:val="22"/>
          <w:lang w:val="en-US"/>
        </w:rPr>
        <w:t>Indikator ini</w:t>
      </w:r>
      <w:r w:rsidRPr="00D25129">
        <w:rPr>
          <w:rFonts w:ascii="Cambria" w:hAnsi="Cambria"/>
          <w:sz w:val="22"/>
          <w:szCs w:val="22"/>
        </w:rPr>
        <w:t xml:space="preserve"> juga dapat di</w:t>
      </w:r>
      <w:r w:rsidR="000957A8" w:rsidRPr="00D25129">
        <w:rPr>
          <w:rFonts w:ascii="Cambria" w:hAnsi="Cambria"/>
          <w:sz w:val="22"/>
          <w:szCs w:val="22"/>
          <w:lang w:val="en-US"/>
        </w:rPr>
        <w:t>per</w:t>
      </w:r>
      <w:r w:rsidRPr="00D25129">
        <w:rPr>
          <w:rFonts w:ascii="Cambria" w:hAnsi="Cambria"/>
          <w:sz w:val="22"/>
          <w:szCs w:val="22"/>
        </w:rPr>
        <w:t>gunakan untuk menilai keamanan perusahaan ("margin of safety"). Ini adalah salah satu pengukuran keuangan yang paling umum digunakan, menurut Lukman Syamsuddin (2016)</w:t>
      </w:r>
      <w:bookmarkEnd w:id="3"/>
      <w:bookmarkEnd w:id="4"/>
      <w:r w:rsidRPr="00D25129">
        <w:rPr>
          <w:rFonts w:ascii="Cambria" w:hAnsi="Cambria"/>
          <w:sz w:val="22"/>
          <w:szCs w:val="22"/>
          <w:lang w:val="id-ID"/>
        </w:rPr>
        <w:t xml:space="preserve">. </w:t>
      </w:r>
      <w:r w:rsidRPr="00D25129">
        <w:rPr>
          <w:rFonts w:ascii="Cambria" w:hAnsi="Cambria"/>
          <w:sz w:val="22"/>
          <w:szCs w:val="22"/>
        </w:rPr>
        <w:t>Menurut Agnes Sawir (2017), Rasio Lancar merupakan cara yang paling signifikan untuk menilai kapasitas perusahaan dalam memenuhi kewajiban keuangan jangka pendek. Rasio ini mengukur sejauh mana komitmen kreditur jangka pendek dipenuhi oleh aset yang dapat dikonversi menjadi uang tunai saat jatuh tempo.</w:t>
      </w:r>
    </w:p>
    <w:p w14:paraId="6EFF632A" w14:textId="62C933B4" w:rsidR="00C94C32" w:rsidRPr="00D25129" w:rsidRDefault="00C94C32" w:rsidP="00F65B5B">
      <w:pPr>
        <w:pStyle w:val="Heading3"/>
        <w:tabs>
          <w:tab w:val="left" w:pos="1308"/>
        </w:tabs>
        <w:spacing w:after="240" w:line="240" w:lineRule="auto"/>
        <w:rPr>
          <w:rFonts w:ascii="Cambria" w:hAnsi="Cambria" w:cs="Times New Roman"/>
          <w:b/>
          <w:bCs/>
          <w:i/>
          <w:iCs/>
          <w:color w:val="auto"/>
          <w:sz w:val="22"/>
          <w:szCs w:val="22"/>
        </w:rPr>
      </w:pPr>
      <w:r w:rsidRPr="00D25129">
        <w:rPr>
          <w:rFonts w:ascii="Cambria" w:hAnsi="Cambria" w:cs="Times New Roman"/>
          <w:b/>
          <w:bCs/>
          <w:i/>
          <w:iCs/>
          <w:color w:val="auto"/>
          <w:sz w:val="22"/>
          <w:szCs w:val="22"/>
        </w:rPr>
        <w:lastRenderedPageBreak/>
        <w:t>Return</w:t>
      </w:r>
      <w:r w:rsidRPr="00D25129">
        <w:rPr>
          <w:rFonts w:ascii="Cambria" w:hAnsi="Cambria" w:cs="Times New Roman"/>
          <w:b/>
          <w:bCs/>
          <w:i/>
          <w:iCs/>
          <w:color w:val="auto"/>
          <w:spacing w:val="-2"/>
          <w:sz w:val="22"/>
          <w:szCs w:val="22"/>
        </w:rPr>
        <w:t xml:space="preserve"> </w:t>
      </w:r>
      <w:r w:rsidRPr="00D25129">
        <w:rPr>
          <w:rFonts w:ascii="Cambria" w:hAnsi="Cambria" w:cs="Times New Roman"/>
          <w:b/>
          <w:bCs/>
          <w:i/>
          <w:iCs/>
          <w:color w:val="auto"/>
          <w:sz w:val="22"/>
          <w:szCs w:val="22"/>
        </w:rPr>
        <w:t>On</w:t>
      </w:r>
      <w:r w:rsidRPr="00D25129">
        <w:rPr>
          <w:rFonts w:ascii="Cambria" w:hAnsi="Cambria" w:cs="Times New Roman"/>
          <w:b/>
          <w:bCs/>
          <w:i/>
          <w:iCs/>
          <w:color w:val="auto"/>
          <w:spacing w:val="-11"/>
          <w:sz w:val="22"/>
          <w:szCs w:val="22"/>
        </w:rPr>
        <w:t xml:space="preserve"> </w:t>
      </w:r>
      <w:r w:rsidRPr="00D25129">
        <w:rPr>
          <w:rFonts w:ascii="Cambria" w:hAnsi="Cambria" w:cs="Times New Roman"/>
          <w:b/>
          <w:bCs/>
          <w:i/>
          <w:iCs/>
          <w:color w:val="auto"/>
          <w:spacing w:val="-2"/>
          <w:sz w:val="22"/>
          <w:szCs w:val="22"/>
        </w:rPr>
        <w:t>Assset</w:t>
      </w:r>
    </w:p>
    <w:p w14:paraId="082265C8" w14:textId="0562F0F8" w:rsidR="00C94C32" w:rsidRPr="00D25129" w:rsidRDefault="00C94C32" w:rsidP="00F65B5B">
      <w:pPr>
        <w:pStyle w:val="BodyText"/>
        <w:spacing w:after="240"/>
        <w:ind w:firstLine="588"/>
        <w:jc w:val="both"/>
        <w:rPr>
          <w:rFonts w:ascii="Cambria" w:hAnsi="Cambria"/>
          <w:sz w:val="22"/>
          <w:szCs w:val="22"/>
        </w:rPr>
      </w:pPr>
      <w:r w:rsidRPr="00D25129">
        <w:rPr>
          <w:rFonts w:ascii="Cambria" w:hAnsi="Cambria"/>
          <w:sz w:val="22"/>
          <w:szCs w:val="22"/>
        </w:rPr>
        <w:t xml:space="preserve">Menurut Fahmi (2014) </w:t>
      </w:r>
      <w:r w:rsidR="00C60551" w:rsidRPr="00D25129">
        <w:rPr>
          <w:rFonts w:ascii="Cambria" w:hAnsi="Cambria"/>
          <w:sz w:val="22"/>
          <w:szCs w:val="22"/>
        </w:rPr>
        <w:t xml:space="preserve">mengatakan bahwa </w:t>
      </w:r>
      <w:r w:rsidR="00712F93" w:rsidRPr="00D25129">
        <w:rPr>
          <w:rFonts w:ascii="Cambria" w:hAnsi="Cambria"/>
          <w:sz w:val="22"/>
          <w:szCs w:val="22"/>
        </w:rPr>
        <w:t>ROA merupakan metrik yang dipergunakan untuk menentukan efisiensi penggunaan modal investasi untuk menghasilkan laba sesuai dengan harapan investor</w:t>
      </w:r>
      <w:r w:rsidR="00C60551" w:rsidRPr="00D25129">
        <w:rPr>
          <w:rFonts w:ascii="Cambria" w:hAnsi="Cambria"/>
          <w:sz w:val="22"/>
          <w:szCs w:val="22"/>
        </w:rPr>
        <w:t>. Investasi yang merupakan uang yang telah ditanamkan ke dalam bisnis memiliki nilai yang sama dengan asetnya.</w:t>
      </w:r>
      <w:r w:rsidR="00F33822" w:rsidRPr="00D25129">
        <w:rPr>
          <w:rFonts w:ascii="Cambria" w:hAnsi="Cambria"/>
          <w:sz w:val="22"/>
          <w:szCs w:val="22"/>
          <w:lang w:val="id-ID"/>
        </w:rPr>
        <w:t xml:space="preserve"> </w:t>
      </w:r>
      <w:r w:rsidRPr="00D25129">
        <w:rPr>
          <w:rFonts w:ascii="Cambria" w:hAnsi="Cambria"/>
          <w:sz w:val="22"/>
          <w:szCs w:val="22"/>
        </w:rPr>
        <w:t xml:space="preserve">Kasmir (2016) </w:t>
      </w:r>
      <w:r w:rsidR="00C60551" w:rsidRPr="00D25129">
        <w:rPr>
          <w:rFonts w:ascii="Cambria" w:hAnsi="Cambria"/>
          <w:sz w:val="22"/>
          <w:szCs w:val="22"/>
        </w:rPr>
        <w:t xml:space="preserve">mengatakan bahwa </w:t>
      </w:r>
      <w:r w:rsidR="00712F93" w:rsidRPr="00D25129">
        <w:rPr>
          <w:rFonts w:ascii="Cambria" w:hAnsi="Cambria"/>
          <w:sz w:val="22"/>
          <w:szCs w:val="22"/>
        </w:rPr>
        <w:t>ROA merupakan metrik keuangan yang mengukur profitabilitas perusahaan dengan mengindikasikan jumlah uang yang dihasilkan dari seluruh basis asetnya</w:t>
      </w:r>
      <w:r w:rsidR="00C60551" w:rsidRPr="00D25129">
        <w:rPr>
          <w:rFonts w:ascii="Cambria" w:hAnsi="Cambria"/>
          <w:sz w:val="22"/>
          <w:szCs w:val="22"/>
        </w:rPr>
        <w:t xml:space="preserve">. </w:t>
      </w:r>
      <w:r w:rsidR="008D2FB3" w:rsidRPr="00D25129">
        <w:rPr>
          <w:rFonts w:ascii="Cambria" w:hAnsi="Cambria"/>
          <w:sz w:val="22"/>
          <w:szCs w:val="22"/>
          <w:lang w:val="id-ID"/>
        </w:rPr>
        <w:t>\</w:t>
      </w:r>
      <w:r w:rsidR="00C60551" w:rsidRPr="00D25129">
        <w:rPr>
          <w:rFonts w:ascii="Cambria" w:hAnsi="Cambria"/>
          <w:iCs/>
          <w:sz w:val="22"/>
          <w:szCs w:val="22"/>
        </w:rPr>
        <w:t xml:space="preserve"> ekonomi, yang merupakan ukuran seberapa baik perusahaan dapat menghasilkan uang dengan semua aset yang dimilikinya. Dalam hal memberikan pengembalian kepada klien, semakin tinggi nilainya, semakin baik. Ini berarti perusahaan menghasilkan lebih banyak uang ketika angka </w:t>
      </w:r>
      <w:r w:rsidR="00C60551" w:rsidRPr="00D25129">
        <w:rPr>
          <w:rFonts w:ascii="Cambria" w:hAnsi="Cambria"/>
          <w:iCs/>
          <w:sz w:val="22"/>
          <w:szCs w:val="22"/>
          <w:lang w:val="en-US"/>
        </w:rPr>
        <w:t>rasio ini</w:t>
      </w:r>
      <w:r w:rsidR="00C60551" w:rsidRPr="00D25129">
        <w:rPr>
          <w:rFonts w:ascii="Cambria" w:hAnsi="Cambria"/>
          <w:iCs/>
          <w:sz w:val="22"/>
          <w:szCs w:val="22"/>
        </w:rPr>
        <w:t xml:space="preserve"> tinggi. Perusahaan akan merugi jika nilai </w:t>
      </w:r>
      <w:r w:rsidR="00C60551" w:rsidRPr="00D25129">
        <w:rPr>
          <w:rFonts w:ascii="Cambria" w:hAnsi="Cambria"/>
          <w:iCs/>
          <w:sz w:val="22"/>
          <w:szCs w:val="22"/>
          <w:lang w:val="en-US"/>
        </w:rPr>
        <w:t>rasio ini</w:t>
      </w:r>
      <w:r w:rsidR="00C60551" w:rsidRPr="00D25129">
        <w:rPr>
          <w:rFonts w:ascii="Cambria" w:hAnsi="Cambria"/>
          <w:iCs/>
          <w:sz w:val="22"/>
          <w:szCs w:val="22"/>
        </w:rPr>
        <w:t xml:space="preserve"> cenderung turun</w:t>
      </w:r>
      <w:r w:rsidRPr="00D25129">
        <w:rPr>
          <w:rFonts w:ascii="Cambria" w:hAnsi="Cambria"/>
          <w:iCs/>
          <w:sz w:val="22"/>
          <w:szCs w:val="22"/>
        </w:rPr>
        <w:t>.</w:t>
      </w:r>
    </w:p>
    <w:p w14:paraId="709B9F4F" w14:textId="50356A0E" w:rsidR="00C94C32" w:rsidRPr="00D25129" w:rsidRDefault="00C94C32" w:rsidP="00F65B5B">
      <w:pPr>
        <w:pStyle w:val="Heading3"/>
        <w:tabs>
          <w:tab w:val="left" w:pos="1308"/>
        </w:tabs>
        <w:spacing w:before="0" w:after="240" w:line="240" w:lineRule="auto"/>
        <w:rPr>
          <w:rFonts w:ascii="Cambria" w:hAnsi="Cambria" w:cs="Times New Roman"/>
          <w:b/>
          <w:bCs/>
          <w:i/>
          <w:iCs/>
          <w:color w:val="auto"/>
          <w:sz w:val="22"/>
          <w:szCs w:val="22"/>
        </w:rPr>
      </w:pPr>
      <w:r w:rsidRPr="00D25129">
        <w:rPr>
          <w:rFonts w:ascii="Cambria" w:hAnsi="Cambria" w:cs="Times New Roman"/>
          <w:b/>
          <w:bCs/>
          <w:i/>
          <w:iCs/>
          <w:color w:val="auto"/>
          <w:sz w:val="22"/>
          <w:szCs w:val="22"/>
        </w:rPr>
        <w:t>Net</w:t>
      </w:r>
      <w:r w:rsidRPr="00D25129">
        <w:rPr>
          <w:rFonts w:ascii="Cambria" w:hAnsi="Cambria" w:cs="Times New Roman"/>
          <w:b/>
          <w:bCs/>
          <w:i/>
          <w:iCs/>
          <w:color w:val="auto"/>
          <w:spacing w:val="-1"/>
          <w:sz w:val="22"/>
          <w:szCs w:val="22"/>
        </w:rPr>
        <w:t xml:space="preserve"> </w:t>
      </w:r>
      <w:r w:rsidRPr="00D25129">
        <w:rPr>
          <w:rFonts w:ascii="Cambria" w:hAnsi="Cambria" w:cs="Times New Roman"/>
          <w:b/>
          <w:bCs/>
          <w:i/>
          <w:iCs/>
          <w:color w:val="auto"/>
          <w:sz w:val="22"/>
          <w:szCs w:val="22"/>
        </w:rPr>
        <w:t>Profit</w:t>
      </w:r>
      <w:r w:rsidRPr="00D25129">
        <w:rPr>
          <w:rFonts w:ascii="Cambria" w:hAnsi="Cambria" w:cs="Times New Roman"/>
          <w:b/>
          <w:bCs/>
          <w:i/>
          <w:iCs/>
          <w:color w:val="auto"/>
          <w:spacing w:val="-1"/>
          <w:sz w:val="22"/>
          <w:szCs w:val="22"/>
        </w:rPr>
        <w:t xml:space="preserve"> </w:t>
      </w:r>
      <w:r w:rsidRPr="00D25129">
        <w:rPr>
          <w:rFonts w:ascii="Cambria" w:hAnsi="Cambria" w:cs="Times New Roman"/>
          <w:b/>
          <w:bCs/>
          <w:i/>
          <w:iCs/>
          <w:color w:val="auto"/>
          <w:spacing w:val="-2"/>
          <w:sz w:val="22"/>
          <w:szCs w:val="22"/>
        </w:rPr>
        <w:t>Margin</w:t>
      </w:r>
    </w:p>
    <w:p w14:paraId="3905D925" w14:textId="75E1A954" w:rsidR="00C94C32" w:rsidRPr="00D25129" w:rsidRDefault="00C94C32" w:rsidP="00F65B5B">
      <w:pPr>
        <w:pStyle w:val="BodyText"/>
        <w:spacing w:after="240"/>
        <w:ind w:firstLine="588"/>
        <w:jc w:val="both"/>
        <w:rPr>
          <w:rFonts w:ascii="Cambria" w:hAnsi="Cambria"/>
          <w:sz w:val="22"/>
          <w:szCs w:val="22"/>
        </w:rPr>
      </w:pPr>
      <w:r w:rsidRPr="00D25129">
        <w:rPr>
          <w:rFonts w:ascii="Cambria" w:hAnsi="Cambria"/>
          <w:sz w:val="22"/>
          <w:szCs w:val="22"/>
        </w:rPr>
        <w:t>Menurut</w:t>
      </w:r>
      <w:r w:rsidRPr="00D25129">
        <w:rPr>
          <w:rFonts w:ascii="Cambria" w:hAnsi="Cambria"/>
          <w:spacing w:val="-14"/>
          <w:sz w:val="22"/>
          <w:szCs w:val="22"/>
        </w:rPr>
        <w:t xml:space="preserve"> </w:t>
      </w:r>
      <w:r w:rsidRPr="00D25129">
        <w:rPr>
          <w:rFonts w:ascii="Cambria" w:hAnsi="Cambria"/>
          <w:sz w:val="22"/>
          <w:szCs w:val="22"/>
        </w:rPr>
        <w:t>Kasmir</w:t>
      </w:r>
      <w:r w:rsidRPr="00D25129">
        <w:rPr>
          <w:rFonts w:ascii="Cambria" w:hAnsi="Cambria"/>
          <w:spacing w:val="-15"/>
          <w:sz w:val="22"/>
          <w:szCs w:val="22"/>
        </w:rPr>
        <w:t xml:space="preserve"> </w:t>
      </w:r>
      <w:r w:rsidRPr="00D25129">
        <w:rPr>
          <w:rFonts w:ascii="Cambria" w:hAnsi="Cambria"/>
          <w:sz w:val="22"/>
          <w:szCs w:val="22"/>
        </w:rPr>
        <w:t>(2019),</w:t>
      </w:r>
      <w:r w:rsidRPr="00D25129">
        <w:rPr>
          <w:rFonts w:ascii="Cambria" w:hAnsi="Cambria"/>
          <w:spacing w:val="-12"/>
          <w:sz w:val="22"/>
          <w:szCs w:val="22"/>
        </w:rPr>
        <w:t xml:space="preserve"> </w:t>
      </w:r>
      <w:r w:rsidR="00C60551" w:rsidRPr="00D25129">
        <w:rPr>
          <w:rFonts w:ascii="Cambria" w:hAnsi="Cambria"/>
          <w:iCs/>
          <w:sz w:val="22"/>
          <w:szCs w:val="22"/>
          <w:lang w:val="en-US"/>
        </w:rPr>
        <w:t>NPM</w:t>
      </w:r>
      <w:r w:rsidR="00C60551" w:rsidRPr="00D25129">
        <w:rPr>
          <w:rFonts w:ascii="Cambria" w:hAnsi="Cambria"/>
          <w:iCs/>
          <w:sz w:val="22"/>
          <w:szCs w:val="22"/>
        </w:rPr>
        <w:t xml:space="preserve"> adalah </w:t>
      </w:r>
      <w:r w:rsidR="00712F93" w:rsidRPr="00D25129">
        <w:rPr>
          <w:rFonts w:ascii="Cambria" w:hAnsi="Cambria"/>
          <w:iCs/>
          <w:sz w:val="22"/>
          <w:szCs w:val="22"/>
        </w:rPr>
        <w:t xml:space="preserve">indikator keuangan yang menilai profitabilitas perusahaan </w:t>
      </w:r>
      <w:r w:rsidR="000957A8" w:rsidRPr="00D25129">
        <w:rPr>
          <w:rFonts w:ascii="Cambria" w:hAnsi="Cambria"/>
          <w:iCs/>
          <w:sz w:val="22"/>
          <w:szCs w:val="22"/>
        </w:rPr>
        <w:t>melalui komparasi laba dengan total penjualan setelah dikurangi pajak serta bunga</w:t>
      </w:r>
      <w:r w:rsidR="00C60551" w:rsidRPr="00D25129">
        <w:rPr>
          <w:rFonts w:ascii="Cambria" w:hAnsi="Cambria"/>
          <w:iCs/>
          <w:sz w:val="22"/>
          <w:szCs w:val="22"/>
        </w:rPr>
        <w:t xml:space="preserve">. </w:t>
      </w:r>
      <w:r w:rsidR="000957A8" w:rsidRPr="00D25129">
        <w:rPr>
          <w:rFonts w:ascii="Cambria" w:hAnsi="Cambria"/>
          <w:iCs/>
          <w:sz w:val="22"/>
          <w:szCs w:val="22"/>
          <w:lang w:val="en-US"/>
        </w:rPr>
        <w:t>Indikator ini</w:t>
      </w:r>
      <w:r w:rsidR="00C60551" w:rsidRPr="00D25129">
        <w:rPr>
          <w:rFonts w:ascii="Cambria" w:hAnsi="Cambria"/>
          <w:iCs/>
          <w:sz w:val="22"/>
          <w:szCs w:val="22"/>
        </w:rPr>
        <w:t xml:space="preserve"> me</w:t>
      </w:r>
      <w:r w:rsidR="00712F93" w:rsidRPr="00D25129">
        <w:rPr>
          <w:rFonts w:ascii="Cambria" w:hAnsi="Cambria"/>
          <w:iCs/>
          <w:sz w:val="22"/>
          <w:szCs w:val="22"/>
          <w:lang w:val="en-US"/>
        </w:rPr>
        <w:t>mperlihat</w:t>
      </w:r>
      <w:r w:rsidR="00C60551" w:rsidRPr="00D25129">
        <w:rPr>
          <w:rFonts w:ascii="Cambria" w:hAnsi="Cambria"/>
          <w:iCs/>
          <w:sz w:val="22"/>
          <w:szCs w:val="22"/>
        </w:rPr>
        <w:t xml:space="preserve">kan profitabilitas </w:t>
      </w:r>
      <w:r w:rsidR="000957A8" w:rsidRPr="00D25129">
        <w:rPr>
          <w:rFonts w:ascii="Cambria" w:hAnsi="Cambria"/>
          <w:iCs/>
          <w:sz w:val="22"/>
          <w:szCs w:val="22"/>
          <w:lang w:val="en-US"/>
        </w:rPr>
        <w:t>emiten</w:t>
      </w:r>
      <w:r w:rsidR="00C60551" w:rsidRPr="00D25129">
        <w:rPr>
          <w:rFonts w:ascii="Cambria" w:hAnsi="Cambria"/>
          <w:iCs/>
          <w:sz w:val="22"/>
          <w:szCs w:val="22"/>
        </w:rPr>
        <w:t xml:space="preserve"> dengan mengukur laba bersihnya dalam kaitannya dengan penjualannya. Kalsum (2021) mendefinisikan </w:t>
      </w:r>
      <w:r w:rsidR="00C60551" w:rsidRPr="00D25129">
        <w:rPr>
          <w:rFonts w:ascii="Cambria" w:hAnsi="Cambria"/>
          <w:iCs/>
          <w:sz w:val="22"/>
          <w:szCs w:val="22"/>
          <w:lang w:val="en-US"/>
        </w:rPr>
        <w:t>NPM</w:t>
      </w:r>
      <w:r w:rsidR="00C60551" w:rsidRPr="00D25129">
        <w:rPr>
          <w:rFonts w:ascii="Cambria" w:hAnsi="Cambria"/>
          <w:iCs/>
          <w:sz w:val="22"/>
          <w:szCs w:val="22"/>
        </w:rPr>
        <w:t xml:space="preserve"> sebagai ukuran profitabilitas perusahaan relatif terhadap volume penjualannya. Rasio</w:t>
      </w:r>
      <w:r w:rsidR="00C60551" w:rsidRPr="00D25129">
        <w:rPr>
          <w:rFonts w:ascii="Cambria" w:hAnsi="Cambria"/>
          <w:iCs/>
          <w:sz w:val="22"/>
          <w:szCs w:val="22"/>
          <w:lang w:val="en-US"/>
        </w:rPr>
        <w:t xml:space="preserve"> ini </w:t>
      </w:r>
      <w:r w:rsidR="00C60551" w:rsidRPr="00D25129">
        <w:rPr>
          <w:rFonts w:ascii="Cambria" w:hAnsi="Cambria"/>
          <w:iCs/>
          <w:sz w:val="22"/>
          <w:szCs w:val="22"/>
        </w:rPr>
        <w:t xml:space="preserve">yang lebih tinggi diinginkan karena mengindikasikan kemampuan perusahaan yang kuat untuk menghasilkan laba, yang pada gilirannya berkontribusi pada pertumbuhan laba. Pardomuan Sihombing (2018), rasio </w:t>
      </w:r>
      <w:r w:rsidR="00C60551" w:rsidRPr="00D25129">
        <w:rPr>
          <w:rFonts w:ascii="Cambria" w:hAnsi="Cambria"/>
          <w:iCs/>
          <w:sz w:val="22"/>
          <w:szCs w:val="22"/>
          <w:lang w:val="en-US"/>
        </w:rPr>
        <w:t>NPM</w:t>
      </w:r>
      <w:r w:rsidR="00C60551" w:rsidRPr="00D25129">
        <w:rPr>
          <w:rFonts w:ascii="Cambria" w:hAnsi="Cambria"/>
          <w:iCs/>
          <w:sz w:val="22"/>
          <w:szCs w:val="22"/>
        </w:rPr>
        <w:t xml:space="preserve"> berfungsi sebagai ukuran kompetensi manajerial perusahaan dalam menjalankan perusahaan secara efektif.</w:t>
      </w:r>
    </w:p>
    <w:p w14:paraId="2666124D" w14:textId="2C3270F5" w:rsidR="00C94C32" w:rsidRPr="00D25129" w:rsidRDefault="00C94C32" w:rsidP="00F65B5B">
      <w:pPr>
        <w:pStyle w:val="Heading3"/>
        <w:tabs>
          <w:tab w:val="left" w:pos="1308"/>
        </w:tabs>
        <w:spacing w:after="240" w:line="240" w:lineRule="auto"/>
        <w:rPr>
          <w:rFonts w:ascii="Cambria" w:hAnsi="Cambria" w:cs="Times New Roman"/>
          <w:b/>
          <w:bCs/>
          <w:i/>
          <w:iCs/>
          <w:color w:val="auto"/>
          <w:sz w:val="22"/>
          <w:szCs w:val="22"/>
        </w:rPr>
      </w:pPr>
      <w:r w:rsidRPr="00D25129">
        <w:rPr>
          <w:rFonts w:ascii="Cambria" w:hAnsi="Cambria" w:cs="Times New Roman"/>
          <w:b/>
          <w:bCs/>
          <w:i/>
          <w:iCs/>
          <w:color w:val="auto"/>
          <w:spacing w:val="-2"/>
          <w:sz w:val="22"/>
          <w:szCs w:val="22"/>
        </w:rPr>
        <w:t>Total</w:t>
      </w:r>
      <w:r w:rsidRPr="00D25129">
        <w:rPr>
          <w:rFonts w:ascii="Cambria" w:hAnsi="Cambria" w:cs="Times New Roman"/>
          <w:b/>
          <w:bCs/>
          <w:i/>
          <w:iCs/>
          <w:color w:val="auto"/>
          <w:spacing w:val="-12"/>
          <w:sz w:val="22"/>
          <w:szCs w:val="22"/>
        </w:rPr>
        <w:t xml:space="preserve"> </w:t>
      </w:r>
      <w:r w:rsidRPr="00D25129">
        <w:rPr>
          <w:rFonts w:ascii="Cambria" w:hAnsi="Cambria" w:cs="Times New Roman"/>
          <w:b/>
          <w:bCs/>
          <w:i/>
          <w:iCs/>
          <w:color w:val="auto"/>
          <w:spacing w:val="-2"/>
          <w:sz w:val="22"/>
          <w:szCs w:val="22"/>
        </w:rPr>
        <w:t>Aset Turnover</w:t>
      </w:r>
    </w:p>
    <w:p w14:paraId="12CCF351" w14:textId="5754DAFC" w:rsidR="00F33822" w:rsidRPr="00D25129" w:rsidRDefault="00C94C32" w:rsidP="00F65B5B">
      <w:pPr>
        <w:pStyle w:val="BodyText"/>
        <w:spacing w:before="1" w:after="240"/>
        <w:ind w:firstLine="588"/>
        <w:jc w:val="both"/>
        <w:rPr>
          <w:rFonts w:ascii="Cambria" w:hAnsi="Cambria"/>
          <w:iCs/>
          <w:sz w:val="22"/>
          <w:szCs w:val="22"/>
          <w:lang w:val="id-ID"/>
        </w:rPr>
      </w:pPr>
      <w:r w:rsidRPr="00D25129">
        <w:rPr>
          <w:rFonts w:ascii="Cambria" w:hAnsi="Cambria"/>
          <w:sz w:val="22"/>
          <w:szCs w:val="22"/>
        </w:rPr>
        <w:t>Menurut</w:t>
      </w:r>
      <w:r w:rsidRPr="00D25129">
        <w:rPr>
          <w:rFonts w:ascii="Cambria" w:hAnsi="Cambria"/>
          <w:spacing w:val="-14"/>
          <w:sz w:val="22"/>
          <w:szCs w:val="22"/>
        </w:rPr>
        <w:t xml:space="preserve"> </w:t>
      </w:r>
      <w:r w:rsidRPr="00D25129">
        <w:rPr>
          <w:rFonts w:ascii="Cambria" w:hAnsi="Cambria"/>
          <w:sz w:val="22"/>
          <w:szCs w:val="22"/>
        </w:rPr>
        <w:t>Khassanah</w:t>
      </w:r>
      <w:r w:rsidRPr="00D25129">
        <w:rPr>
          <w:rFonts w:ascii="Cambria" w:hAnsi="Cambria"/>
          <w:spacing w:val="-14"/>
          <w:sz w:val="22"/>
          <w:szCs w:val="22"/>
        </w:rPr>
        <w:t xml:space="preserve"> </w:t>
      </w:r>
      <w:r w:rsidRPr="00D25129">
        <w:rPr>
          <w:rFonts w:ascii="Cambria" w:hAnsi="Cambria"/>
          <w:sz w:val="22"/>
          <w:szCs w:val="22"/>
        </w:rPr>
        <w:t>(2021).</w:t>
      </w:r>
      <w:r w:rsidRPr="00D25129">
        <w:rPr>
          <w:rFonts w:ascii="Cambria" w:hAnsi="Cambria"/>
          <w:spacing w:val="-14"/>
          <w:sz w:val="22"/>
          <w:szCs w:val="22"/>
        </w:rPr>
        <w:t xml:space="preserve"> </w:t>
      </w:r>
      <w:r w:rsidR="00C60551" w:rsidRPr="00D25129">
        <w:rPr>
          <w:rFonts w:ascii="Cambria" w:hAnsi="Cambria"/>
          <w:iCs/>
          <w:sz w:val="22"/>
          <w:szCs w:val="22"/>
        </w:rPr>
        <w:t xml:space="preserve">Perputaran total aset merupakan metrik yang mengukur kemampuan manajer dalam memanfaatkan seluruh investasi modal (aset) secara efektif untuk menghasilkan pendapatan. </w:t>
      </w:r>
      <w:r w:rsidR="00712F93" w:rsidRPr="00D25129">
        <w:rPr>
          <w:rFonts w:ascii="Cambria" w:hAnsi="Cambria"/>
          <w:iCs/>
          <w:sz w:val="22"/>
          <w:szCs w:val="22"/>
          <w:lang w:val="en-US"/>
        </w:rPr>
        <w:t>TATO</w:t>
      </w:r>
      <w:r w:rsidR="00712F93" w:rsidRPr="00D25129">
        <w:rPr>
          <w:rFonts w:ascii="Cambria" w:hAnsi="Cambria"/>
          <w:iCs/>
          <w:sz w:val="22"/>
          <w:szCs w:val="22"/>
        </w:rPr>
        <w:t xml:space="preserve"> </w:t>
      </w:r>
      <w:r w:rsidR="00C60551" w:rsidRPr="00D25129">
        <w:rPr>
          <w:rFonts w:ascii="Cambria" w:hAnsi="Cambria"/>
          <w:iCs/>
          <w:sz w:val="22"/>
          <w:szCs w:val="22"/>
        </w:rPr>
        <w:t>merupakan metrik yang mengukur efisiensi pemanfaatan aset yang tersedia untuk menghasilkan penjualan per unit nilai aset di dalam perusahaan</w:t>
      </w:r>
      <w:r w:rsidR="00F33822" w:rsidRPr="00D25129">
        <w:rPr>
          <w:rFonts w:ascii="Cambria" w:hAnsi="Cambria"/>
          <w:iCs/>
          <w:sz w:val="22"/>
          <w:szCs w:val="22"/>
          <w:lang w:val="id-ID"/>
        </w:rPr>
        <w:t xml:space="preserve">. </w:t>
      </w:r>
      <w:r w:rsidRPr="00D25129">
        <w:rPr>
          <w:rFonts w:ascii="Cambria" w:hAnsi="Cambria"/>
          <w:sz w:val="22"/>
          <w:szCs w:val="22"/>
        </w:rPr>
        <w:t>Menurut</w:t>
      </w:r>
      <w:r w:rsidRPr="00D25129">
        <w:rPr>
          <w:rFonts w:ascii="Cambria" w:hAnsi="Cambria"/>
          <w:spacing w:val="-4"/>
          <w:sz w:val="22"/>
          <w:szCs w:val="22"/>
        </w:rPr>
        <w:t xml:space="preserve"> </w:t>
      </w:r>
      <w:r w:rsidRPr="00D25129">
        <w:rPr>
          <w:rFonts w:ascii="Cambria" w:hAnsi="Cambria"/>
          <w:sz w:val="22"/>
          <w:szCs w:val="22"/>
        </w:rPr>
        <w:t>Gultom</w:t>
      </w:r>
      <w:r w:rsidRPr="00D25129">
        <w:rPr>
          <w:rFonts w:ascii="Cambria" w:hAnsi="Cambria"/>
          <w:spacing w:val="-4"/>
          <w:sz w:val="22"/>
          <w:szCs w:val="22"/>
        </w:rPr>
        <w:t xml:space="preserve"> </w:t>
      </w:r>
      <w:r w:rsidRPr="00D25129">
        <w:rPr>
          <w:rFonts w:ascii="Cambria" w:hAnsi="Cambria"/>
          <w:sz w:val="22"/>
          <w:szCs w:val="22"/>
        </w:rPr>
        <w:t>et</w:t>
      </w:r>
      <w:r w:rsidRPr="00D25129">
        <w:rPr>
          <w:rFonts w:ascii="Cambria" w:hAnsi="Cambria"/>
          <w:spacing w:val="-4"/>
          <w:sz w:val="22"/>
          <w:szCs w:val="22"/>
        </w:rPr>
        <w:t xml:space="preserve"> </w:t>
      </w:r>
      <w:r w:rsidRPr="00D25129">
        <w:rPr>
          <w:rFonts w:ascii="Cambria" w:hAnsi="Cambria"/>
          <w:sz w:val="22"/>
          <w:szCs w:val="22"/>
        </w:rPr>
        <w:t>al.,</w:t>
      </w:r>
      <w:r w:rsidRPr="00D25129">
        <w:rPr>
          <w:rFonts w:ascii="Cambria" w:hAnsi="Cambria"/>
          <w:spacing w:val="-4"/>
          <w:sz w:val="22"/>
          <w:szCs w:val="22"/>
        </w:rPr>
        <w:t xml:space="preserve"> </w:t>
      </w:r>
      <w:r w:rsidRPr="00D25129">
        <w:rPr>
          <w:rFonts w:ascii="Cambria" w:hAnsi="Cambria"/>
          <w:sz w:val="22"/>
          <w:szCs w:val="22"/>
        </w:rPr>
        <w:t>(2020)</w:t>
      </w:r>
      <w:r w:rsidRPr="00D25129">
        <w:rPr>
          <w:rFonts w:ascii="Cambria" w:hAnsi="Cambria"/>
          <w:spacing w:val="-4"/>
          <w:sz w:val="22"/>
          <w:szCs w:val="22"/>
        </w:rPr>
        <w:t xml:space="preserve"> </w:t>
      </w:r>
      <w:r w:rsidR="00C60551" w:rsidRPr="00D25129">
        <w:rPr>
          <w:rFonts w:ascii="Cambria" w:hAnsi="Cambria"/>
          <w:iCs/>
          <w:sz w:val="22"/>
          <w:szCs w:val="22"/>
        </w:rPr>
        <w:t xml:space="preserve">mendefinisikan </w:t>
      </w:r>
      <w:r w:rsidR="00C60551" w:rsidRPr="00D25129">
        <w:rPr>
          <w:rFonts w:ascii="Cambria" w:hAnsi="Cambria"/>
          <w:iCs/>
          <w:sz w:val="22"/>
          <w:szCs w:val="22"/>
          <w:lang w:val="en-US"/>
        </w:rPr>
        <w:t>TATO</w:t>
      </w:r>
      <w:r w:rsidR="00C60551" w:rsidRPr="00D25129">
        <w:rPr>
          <w:rFonts w:ascii="Cambria" w:hAnsi="Cambria"/>
          <w:iCs/>
          <w:sz w:val="22"/>
          <w:szCs w:val="22"/>
        </w:rPr>
        <w:t xml:space="preserve"> sebagai metrik yang mengevaluasi efektivitas seluruh aset di dalam perusahaan dalam menghasilkan pendapatan penjualan.</w:t>
      </w:r>
      <w:r w:rsidR="00712F93" w:rsidRPr="00D25129">
        <w:rPr>
          <w:rFonts w:ascii="Cambria" w:hAnsi="Cambria"/>
          <w:iCs/>
          <w:sz w:val="22"/>
          <w:szCs w:val="22"/>
          <w:lang w:val="en-US"/>
        </w:rPr>
        <w:t xml:space="preserve"> </w:t>
      </w:r>
      <w:r w:rsidR="00C60551" w:rsidRPr="00D25129">
        <w:rPr>
          <w:rFonts w:ascii="Cambria" w:hAnsi="Cambria"/>
          <w:iCs/>
          <w:sz w:val="22"/>
          <w:szCs w:val="22"/>
        </w:rPr>
        <w:t>Apabila perusahaan gagal memperoleh kapasitas bisnis yang sesuai dengan keseluruhan aset dalam hal investasi modal, maka perlu memaksimalkan penjualan.</w:t>
      </w:r>
      <w:bookmarkStart w:id="5" w:name="_TOC_250031"/>
    </w:p>
    <w:p w14:paraId="6D61E02B" w14:textId="71B1F382" w:rsidR="00990500" w:rsidRPr="00D25129" w:rsidRDefault="00990500" w:rsidP="00990500">
      <w:pPr>
        <w:pStyle w:val="BodyText"/>
        <w:spacing w:before="1" w:after="240"/>
        <w:jc w:val="both"/>
        <w:rPr>
          <w:rFonts w:ascii="Cambria" w:hAnsi="Cambria"/>
          <w:b/>
          <w:bCs/>
          <w:iCs/>
          <w:sz w:val="22"/>
          <w:szCs w:val="22"/>
          <w:lang w:val="id-ID"/>
        </w:rPr>
      </w:pPr>
      <w:r w:rsidRPr="00D25129">
        <w:rPr>
          <w:rFonts w:ascii="Cambria" w:hAnsi="Cambria"/>
          <w:b/>
          <w:bCs/>
          <w:iCs/>
          <w:sz w:val="22"/>
          <w:szCs w:val="22"/>
          <w:lang w:val="id-ID"/>
        </w:rPr>
        <w:t>Hipotesis</w:t>
      </w:r>
    </w:p>
    <w:p w14:paraId="0D296BA3" w14:textId="1B63CD60" w:rsidR="009D3288" w:rsidRPr="00D25129" w:rsidRDefault="00F33822" w:rsidP="009D3288">
      <w:pPr>
        <w:pStyle w:val="BodyText"/>
        <w:spacing w:before="1" w:after="240"/>
        <w:jc w:val="both"/>
        <w:rPr>
          <w:rFonts w:ascii="Cambria" w:hAnsi="Cambria"/>
          <w:b/>
          <w:bCs/>
          <w:spacing w:val="-4"/>
          <w:sz w:val="22"/>
          <w:szCs w:val="22"/>
        </w:rPr>
      </w:pPr>
      <w:r w:rsidRPr="00D25129">
        <w:rPr>
          <w:rFonts w:ascii="Cambria" w:hAnsi="Cambria"/>
          <w:b/>
          <w:bCs/>
          <w:iCs/>
          <w:sz w:val="22"/>
          <w:szCs w:val="22"/>
          <w:lang w:val="id-ID"/>
        </w:rPr>
        <w:t xml:space="preserve">Pengaruh </w:t>
      </w:r>
      <w:r w:rsidRPr="00D25129">
        <w:rPr>
          <w:rFonts w:ascii="Cambria" w:hAnsi="Cambria"/>
          <w:b/>
          <w:bCs/>
          <w:i/>
          <w:iCs/>
          <w:sz w:val="22"/>
          <w:szCs w:val="22"/>
        </w:rPr>
        <w:t>Current</w:t>
      </w:r>
      <w:r w:rsidRPr="00D25129">
        <w:rPr>
          <w:rFonts w:ascii="Cambria" w:hAnsi="Cambria"/>
          <w:b/>
          <w:bCs/>
          <w:i/>
          <w:iCs/>
          <w:spacing w:val="-3"/>
          <w:sz w:val="22"/>
          <w:szCs w:val="22"/>
        </w:rPr>
        <w:t xml:space="preserve"> </w:t>
      </w:r>
      <w:r w:rsidRPr="00D25129">
        <w:rPr>
          <w:rFonts w:ascii="Cambria" w:hAnsi="Cambria"/>
          <w:b/>
          <w:bCs/>
          <w:i/>
          <w:iCs/>
          <w:sz w:val="22"/>
          <w:szCs w:val="22"/>
        </w:rPr>
        <w:t>Ratio</w:t>
      </w:r>
      <w:r w:rsidRPr="00D25129">
        <w:rPr>
          <w:rFonts w:ascii="Cambria" w:hAnsi="Cambria"/>
          <w:b/>
          <w:bCs/>
          <w:spacing w:val="-3"/>
          <w:sz w:val="22"/>
          <w:szCs w:val="22"/>
        </w:rPr>
        <w:t xml:space="preserve"> </w:t>
      </w:r>
      <w:r w:rsidRPr="00D25129">
        <w:rPr>
          <w:rFonts w:ascii="Cambria" w:hAnsi="Cambria"/>
          <w:b/>
          <w:bCs/>
          <w:sz w:val="22"/>
          <w:szCs w:val="22"/>
        </w:rPr>
        <w:t>terhadap</w:t>
      </w:r>
      <w:r w:rsidRPr="00D25129">
        <w:rPr>
          <w:rFonts w:ascii="Cambria" w:hAnsi="Cambria"/>
          <w:b/>
          <w:bCs/>
          <w:spacing w:val="-4"/>
          <w:sz w:val="22"/>
          <w:szCs w:val="22"/>
        </w:rPr>
        <w:t xml:space="preserve"> </w:t>
      </w:r>
      <w:r w:rsidRPr="00D25129">
        <w:rPr>
          <w:rFonts w:ascii="Cambria" w:hAnsi="Cambria"/>
          <w:b/>
          <w:bCs/>
          <w:sz w:val="22"/>
          <w:szCs w:val="22"/>
        </w:rPr>
        <w:t>Harga</w:t>
      </w:r>
      <w:r w:rsidRPr="00D25129">
        <w:rPr>
          <w:rFonts w:ascii="Cambria" w:hAnsi="Cambria"/>
          <w:b/>
          <w:bCs/>
          <w:spacing w:val="-2"/>
          <w:sz w:val="22"/>
          <w:szCs w:val="22"/>
        </w:rPr>
        <w:t xml:space="preserve"> </w:t>
      </w:r>
      <w:bookmarkEnd w:id="5"/>
      <w:r w:rsidRPr="00D25129">
        <w:rPr>
          <w:rFonts w:ascii="Cambria" w:hAnsi="Cambria"/>
          <w:b/>
          <w:bCs/>
          <w:spacing w:val="-4"/>
          <w:sz w:val="22"/>
          <w:szCs w:val="22"/>
        </w:rPr>
        <w:t>Saham</w:t>
      </w:r>
    </w:p>
    <w:p w14:paraId="4AA1DDB3" w14:textId="05527804" w:rsidR="00F33822" w:rsidRPr="00D25129" w:rsidRDefault="009D3288" w:rsidP="009D3288">
      <w:pPr>
        <w:pStyle w:val="BodyText"/>
        <w:ind w:firstLine="720"/>
        <w:jc w:val="both"/>
        <w:rPr>
          <w:rFonts w:ascii="Cambria" w:hAnsi="Cambria"/>
          <w:sz w:val="22"/>
          <w:szCs w:val="22"/>
          <w:lang w:val="id-ID"/>
        </w:rPr>
      </w:pPr>
      <w:r w:rsidRPr="00D25129">
        <w:rPr>
          <w:rFonts w:ascii="Cambria" w:hAnsi="Cambria"/>
          <w:sz w:val="22"/>
          <w:szCs w:val="22"/>
          <w:lang w:val="id-ID"/>
        </w:rPr>
        <w:t xml:space="preserve">Menurut Lukman Syamsuddin (2016), salah satu rasio keuangan yang paling umum digunakan adalah rasio lancar. </w:t>
      </w:r>
      <w:r w:rsidR="000957A8" w:rsidRPr="00D25129">
        <w:rPr>
          <w:rFonts w:ascii="Cambria" w:hAnsi="Cambria"/>
          <w:iCs/>
          <w:sz w:val="22"/>
          <w:szCs w:val="22"/>
          <w:lang w:val="id-ID"/>
        </w:rPr>
        <w:t xml:space="preserve">Dengan membandingkan aset lancar dan liabilitas lancar, maka </w:t>
      </w:r>
      <w:r w:rsidR="000957A8" w:rsidRPr="00D25129">
        <w:rPr>
          <w:rFonts w:ascii="Cambria" w:hAnsi="Cambria"/>
          <w:iCs/>
          <w:sz w:val="22"/>
          <w:szCs w:val="22"/>
          <w:lang w:val="en-US"/>
        </w:rPr>
        <w:t>CR</w:t>
      </w:r>
      <w:r w:rsidR="000957A8" w:rsidRPr="00D25129">
        <w:rPr>
          <w:rFonts w:ascii="Cambria" w:hAnsi="Cambria"/>
          <w:iCs/>
          <w:sz w:val="22"/>
          <w:szCs w:val="22"/>
          <w:lang w:val="id-ID"/>
        </w:rPr>
        <w:t xml:space="preserve"> dapat dihitung. Rasio Lancar yang tinggi menandakan kapasitas organisasi untuk mematuhi komitmen terdekatnya</w:t>
      </w:r>
      <w:r w:rsidRPr="00D25129">
        <w:rPr>
          <w:rFonts w:ascii="Cambria" w:hAnsi="Cambria"/>
          <w:sz w:val="22"/>
          <w:szCs w:val="22"/>
          <w:lang w:val="id-ID"/>
        </w:rPr>
        <w:t xml:space="preserve">, khususnya kewajiban membayar dividen tunai yang belum dibayarkan. Hal ini penting karena memungkinkan perusahaan melunasi utang jangka pendeknya dan terhindar dari masalah likuiditas yang pada akhirnya akan menarik minat investor dan menaikkan harga saham. Agoes Handi Efendi Aditya Putra, Ni Putu Yuria Mendra, dan Putu Weny Saitri (2021) menemukan bahwa rasio lancar memiliki dampak yang besar dan menguntungkan terhadap nilai saham. Lebih lanjut, penelitian oleh Silvia </w:t>
      </w:r>
      <w:r w:rsidRPr="00D25129">
        <w:rPr>
          <w:rFonts w:ascii="Cambria" w:hAnsi="Cambria"/>
          <w:sz w:val="22"/>
          <w:szCs w:val="22"/>
          <w:lang w:val="id-ID"/>
        </w:rPr>
        <w:lastRenderedPageBreak/>
        <w:t>Vanesa dan Ricky Evani mendukung pandangan ini (2023). Rasio lancar memiliki dampak yang besar dan menguntungkan terhadap valuasi perusahaan.</w:t>
      </w:r>
      <w:r w:rsidR="00F33822" w:rsidRPr="00D25129">
        <w:rPr>
          <w:rFonts w:ascii="Cambria" w:hAnsi="Cambria"/>
          <w:sz w:val="22"/>
          <w:szCs w:val="22"/>
          <w:lang w:val="id-ID"/>
        </w:rPr>
        <w:t xml:space="preserve"> </w:t>
      </w:r>
    </w:p>
    <w:p w14:paraId="0D12D35A" w14:textId="77777777" w:rsidR="00F33822" w:rsidRPr="00D25129" w:rsidRDefault="00F33822" w:rsidP="00F65B5B">
      <w:pPr>
        <w:spacing w:before="161" w:line="240" w:lineRule="auto"/>
        <w:jc w:val="both"/>
        <w:rPr>
          <w:rFonts w:ascii="Cambria" w:hAnsi="Cambria"/>
          <w:b/>
        </w:rPr>
      </w:pPr>
      <w:r w:rsidRPr="00D25129">
        <w:rPr>
          <w:rFonts w:ascii="Cambria" w:hAnsi="Cambria"/>
          <w:b/>
          <w:position w:val="1"/>
        </w:rPr>
        <w:t>H</w:t>
      </w:r>
      <w:r w:rsidRPr="00D25129">
        <w:rPr>
          <w:rFonts w:ascii="Cambria" w:hAnsi="Cambria"/>
          <w:b/>
        </w:rPr>
        <w:t>1</w:t>
      </w:r>
      <w:r w:rsidRPr="00D25129">
        <w:rPr>
          <w:rFonts w:ascii="Cambria" w:hAnsi="Cambria"/>
          <w:b/>
          <w:spacing w:val="-3"/>
        </w:rPr>
        <w:t xml:space="preserve"> </w:t>
      </w:r>
      <w:r w:rsidRPr="00D25129">
        <w:rPr>
          <w:rFonts w:ascii="Cambria" w:hAnsi="Cambria"/>
          <w:b/>
        </w:rPr>
        <w:t>:</w:t>
      </w:r>
      <w:r w:rsidRPr="00D25129">
        <w:rPr>
          <w:rFonts w:ascii="Cambria" w:hAnsi="Cambria"/>
          <w:b/>
          <w:spacing w:val="-3"/>
        </w:rPr>
        <w:t xml:space="preserve"> </w:t>
      </w:r>
      <w:r w:rsidRPr="00D25129">
        <w:rPr>
          <w:rFonts w:ascii="Cambria" w:hAnsi="Cambria"/>
          <w:b/>
          <w:i/>
          <w:position w:val="1"/>
        </w:rPr>
        <w:t>Current</w:t>
      </w:r>
      <w:r w:rsidRPr="00D25129">
        <w:rPr>
          <w:rFonts w:ascii="Cambria" w:hAnsi="Cambria"/>
          <w:b/>
          <w:i/>
          <w:spacing w:val="-4"/>
          <w:position w:val="1"/>
        </w:rPr>
        <w:t xml:space="preserve"> </w:t>
      </w:r>
      <w:r w:rsidRPr="00D25129">
        <w:rPr>
          <w:rFonts w:ascii="Cambria" w:hAnsi="Cambria"/>
          <w:b/>
          <w:i/>
          <w:position w:val="1"/>
        </w:rPr>
        <w:t xml:space="preserve">Ratio </w:t>
      </w:r>
      <w:r w:rsidRPr="00D25129">
        <w:rPr>
          <w:rFonts w:ascii="Cambria" w:hAnsi="Cambria"/>
          <w:b/>
          <w:position w:val="1"/>
        </w:rPr>
        <w:t>berpengaruh</w:t>
      </w:r>
      <w:r w:rsidRPr="00D25129">
        <w:rPr>
          <w:rFonts w:ascii="Cambria" w:hAnsi="Cambria"/>
          <w:b/>
          <w:spacing w:val="-2"/>
          <w:position w:val="1"/>
        </w:rPr>
        <w:t xml:space="preserve"> </w:t>
      </w:r>
      <w:r w:rsidRPr="00D25129">
        <w:rPr>
          <w:rFonts w:ascii="Cambria" w:hAnsi="Cambria"/>
          <w:b/>
          <w:position w:val="1"/>
        </w:rPr>
        <w:t>positif</w:t>
      </w:r>
      <w:r w:rsidRPr="00D25129">
        <w:rPr>
          <w:rFonts w:ascii="Cambria" w:hAnsi="Cambria"/>
          <w:b/>
          <w:spacing w:val="-2"/>
          <w:position w:val="1"/>
        </w:rPr>
        <w:t xml:space="preserve"> </w:t>
      </w:r>
      <w:r w:rsidRPr="00D25129">
        <w:rPr>
          <w:rFonts w:ascii="Cambria" w:hAnsi="Cambria"/>
          <w:b/>
          <w:position w:val="1"/>
        </w:rPr>
        <w:t>signifikan</w:t>
      </w:r>
      <w:r w:rsidRPr="00D25129">
        <w:rPr>
          <w:rFonts w:ascii="Cambria" w:hAnsi="Cambria"/>
          <w:b/>
          <w:spacing w:val="-2"/>
          <w:position w:val="1"/>
        </w:rPr>
        <w:t xml:space="preserve"> </w:t>
      </w:r>
      <w:r w:rsidRPr="00D25129">
        <w:rPr>
          <w:rFonts w:ascii="Cambria" w:hAnsi="Cambria"/>
          <w:b/>
          <w:position w:val="1"/>
        </w:rPr>
        <w:t>terhadap</w:t>
      </w:r>
      <w:r w:rsidRPr="00D25129">
        <w:rPr>
          <w:rFonts w:ascii="Cambria" w:hAnsi="Cambria"/>
          <w:b/>
          <w:spacing w:val="-2"/>
          <w:position w:val="1"/>
        </w:rPr>
        <w:t xml:space="preserve"> </w:t>
      </w:r>
      <w:r w:rsidRPr="00D25129">
        <w:rPr>
          <w:rFonts w:ascii="Cambria" w:hAnsi="Cambria"/>
          <w:b/>
          <w:position w:val="1"/>
        </w:rPr>
        <w:t>Harga</w:t>
      </w:r>
      <w:r w:rsidRPr="00D25129">
        <w:rPr>
          <w:rFonts w:ascii="Cambria" w:hAnsi="Cambria"/>
          <w:b/>
          <w:spacing w:val="-1"/>
          <w:position w:val="1"/>
        </w:rPr>
        <w:t xml:space="preserve"> </w:t>
      </w:r>
      <w:r w:rsidRPr="00D25129">
        <w:rPr>
          <w:rFonts w:ascii="Cambria" w:hAnsi="Cambria"/>
          <w:b/>
          <w:spacing w:val="-2"/>
          <w:position w:val="1"/>
        </w:rPr>
        <w:t>Saham.</w:t>
      </w:r>
    </w:p>
    <w:p w14:paraId="01620547" w14:textId="77777777" w:rsidR="00F33822" w:rsidRPr="00D25129" w:rsidRDefault="00F33822" w:rsidP="00F65B5B">
      <w:pPr>
        <w:widowControl w:val="0"/>
        <w:tabs>
          <w:tab w:val="left" w:pos="1308"/>
        </w:tabs>
        <w:autoSpaceDE w:val="0"/>
        <w:autoSpaceDN w:val="0"/>
        <w:spacing w:before="1" w:after="0" w:line="240" w:lineRule="auto"/>
        <w:rPr>
          <w:rFonts w:ascii="Cambria" w:hAnsi="Cambria"/>
          <w:b/>
        </w:rPr>
      </w:pPr>
      <w:r w:rsidRPr="00D25129">
        <w:rPr>
          <w:rFonts w:ascii="Cambria" w:hAnsi="Cambria"/>
          <w:b/>
          <w:i/>
        </w:rPr>
        <w:t>Return</w:t>
      </w:r>
      <w:r w:rsidRPr="00D25129">
        <w:rPr>
          <w:rFonts w:ascii="Cambria" w:hAnsi="Cambria"/>
          <w:b/>
          <w:i/>
          <w:spacing w:val="-3"/>
        </w:rPr>
        <w:t xml:space="preserve"> </w:t>
      </w:r>
      <w:r w:rsidRPr="00D25129">
        <w:rPr>
          <w:rFonts w:ascii="Cambria" w:hAnsi="Cambria"/>
          <w:b/>
          <w:i/>
        </w:rPr>
        <w:t>On</w:t>
      </w:r>
      <w:r w:rsidRPr="00D25129">
        <w:rPr>
          <w:rFonts w:ascii="Cambria" w:hAnsi="Cambria"/>
          <w:b/>
          <w:i/>
          <w:spacing w:val="-11"/>
        </w:rPr>
        <w:t xml:space="preserve"> </w:t>
      </w:r>
      <w:r w:rsidRPr="00D25129">
        <w:rPr>
          <w:rFonts w:ascii="Cambria" w:hAnsi="Cambria"/>
          <w:b/>
          <w:i/>
        </w:rPr>
        <w:t>Asset</w:t>
      </w:r>
      <w:r w:rsidRPr="00D25129">
        <w:rPr>
          <w:rFonts w:ascii="Cambria" w:hAnsi="Cambria"/>
          <w:b/>
          <w:i/>
          <w:spacing w:val="-1"/>
        </w:rPr>
        <w:t xml:space="preserve"> </w:t>
      </w:r>
      <w:r w:rsidRPr="00D25129">
        <w:rPr>
          <w:rFonts w:ascii="Cambria" w:hAnsi="Cambria"/>
          <w:b/>
        </w:rPr>
        <w:t>terhadap</w:t>
      </w:r>
      <w:r w:rsidRPr="00D25129">
        <w:rPr>
          <w:rFonts w:ascii="Cambria" w:hAnsi="Cambria"/>
          <w:b/>
          <w:spacing w:val="-2"/>
        </w:rPr>
        <w:t xml:space="preserve"> </w:t>
      </w:r>
      <w:r w:rsidRPr="00D25129">
        <w:rPr>
          <w:rFonts w:ascii="Cambria" w:hAnsi="Cambria"/>
          <w:b/>
        </w:rPr>
        <w:t>Harga</w:t>
      </w:r>
      <w:r w:rsidRPr="00D25129">
        <w:rPr>
          <w:rFonts w:ascii="Cambria" w:hAnsi="Cambria"/>
          <w:b/>
          <w:spacing w:val="-2"/>
        </w:rPr>
        <w:t xml:space="preserve"> </w:t>
      </w:r>
      <w:r w:rsidRPr="00D25129">
        <w:rPr>
          <w:rFonts w:ascii="Cambria" w:hAnsi="Cambria"/>
          <w:b/>
          <w:spacing w:val="-4"/>
        </w:rPr>
        <w:t>Saham</w:t>
      </w:r>
    </w:p>
    <w:p w14:paraId="287136CE" w14:textId="77777777" w:rsidR="00F33822" w:rsidRPr="00D25129" w:rsidRDefault="00F33822" w:rsidP="00F65B5B">
      <w:pPr>
        <w:pStyle w:val="BodyText"/>
        <w:spacing w:before="21"/>
        <w:rPr>
          <w:rFonts w:ascii="Cambria" w:hAnsi="Cambria"/>
          <w:b/>
          <w:sz w:val="22"/>
          <w:szCs w:val="22"/>
        </w:rPr>
      </w:pPr>
    </w:p>
    <w:p w14:paraId="42FCB777" w14:textId="18C6CABD" w:rsidR="009D3288" w:rsidRPr="00D25129" w:rsidRDefault="009D3288" w:rsidP="005575D0">
      <w:pPr>
        <w:pStyle w:val="BodyText"/>
        <w:tabs>
          <w:tab w:val="left" w:pos="6804"/>
        </w:tabs>
        <w:ind w:firstLine="720"/>
        <w:jc w:val="both"/>
        <w:rPr>
          <w:rFonts w:ascii="Cambria" w:hAnsi="Cambria"/>
          <w:sz w:val="22"/>
          <w:szCs w:val="22"/>
          <w:lang w:val="id-ID"/>
        </w:rPr>
      </w:pPr>
      <w:r w:rsidRPr="00D25129">
        <w:rPr>
          <w:rFonts w:ascii="Cambria" w:hAnsi="Cambria"/>
          <w:sz w:val="22"/>
          <w:szCs w:val="22"/>
        </w:rPr>
        <w:t xml:space="preserve">ROA yang diukur </w:t>
      </w:r>
      <w:r w:rsidR="000957A8" w:rsidRPr="00D25129">
        <w:rPr>
          <w:rFonts w:ascii="Cambria" w:hAnsi="Cambria"/>
          <w:sz w:val="22"/>
          <w:szCs w:val="22"/>
          <w:lang w:val="en-US"/>
        </w:rPr>
        <w:t>atas</w:t>
      </w:r>
      <w:r w:rsidRPr="00D25129">
        <w:rPr>
          <w:rFonts w:ascii="Cambria" w:hAnsi="Cambria"/>
          <w:sz w:val="22"/>
          <w:szCs w:val="22"/>
        </w:rPr>
        <w:t xml:space="preserve"> harga saham menunjukkan kapasitas perusahaan dalam menciptakan laba dari asetnya. </w:t>
      </w:r>
      <w:r w:rsidRPr="00D25129">
        <w:rPr>
          <w:rFonts w:ascii="Cambria" w:hAnsi="Cambria"/>
          <w:i/>
          <w:iCs/>
          <w:sz w:val="22"/>
          <w:szCs w:val="22"/>
        </w:rPr>
        <w:t>Return On Assets</w:t>
      </w:r>
      <w:r w:rsidRPr="00D25129">
        <w:rPr>
          <w:rFonts w:ascii="Cambria" w:hAnsi="Cambria"/>
          <w:sz w:val="22"/>
          <w:szCs w:val="22"/>
        </w:rPr>
        <w:t xml:space="preserve"> (ROA) menghitung laba atas modal yang diinvestasikan dengan memanfaatkan seluruh aset perusahaan. Hery (2017) mendefinisikan . </w:t>
      </w:r>
      <w:r w:rsidRPr="00D25129">
        <w:rPr>
          <w:rFonts w:ascii="Cambria" w:hAnsi="Cambria"/>
          <w:i/>
          <w:iCs/>
          <w:sz w:val="22"/>
          <w:szCs w:val="22"/>
        </w:rPr>
        <w:t>Return On Assets</w:t>
      </w:r>
      <w:r w:rsidRPr="00D25129">
        <w:rPr>
          <w:rFonts w:ascii="Cambria" w:hAnsi="Cambria"/>
          <w:sz w:val="22"/>
          <w:szCs w:val="22"/>
        </w:rPr>
        <w:t xml:space="preserve"> sebagai rasio yang menggambarkan seberapa besar kontribusi aset terhadap laba bersih. Penelitian Agus Endro Suwarno dan Natasha Salamona Dewi (2022) menunjukkan bahwa . </w:t>
      </w:r>
      <w:r w:rsidRPr="00D25129">
        <w:rPr>
          <w:rFonts w:ascii="Cambria" w:hAnsi="Cambria"/>
          <w:i/>
          <w:iCs/>
          <w:sz w:val="22"/>
          <w:szCs w:val="22"/>
        </w:rPr>
        <w:t>Return On Assets</w:t>
      </w:r>
      <w:r w:rsidRPr="00D25129">
        <w:rPr>
          <w:rFonts w:ascii="Cambria" w:hAnsi="Cambria"/>
          <w:sz w:val="22"/>
          <w:szCs w:val="22"/>
        </w:rPr>
        <w:t xml:space="preserve"> memiliki dampak terhadap harga saham, yang mendukung pandangan ini.</w:t>
      </w:r>
      <w:r w:rsidRPr="00D25129">
        <w:rPr>
          <w:rFonts w:ascii="Cambria" w:hAnsi="Cambria"/>
          <w:sz w:val="22"/>
          <w:szCs w:val="22"/>
          <w:lang w:val="id-ID"/>
        </w:rPr>
        <w:t xml:space="preserve"> Lebih lanjut, Siampa Mario, Sri Murni, dan Mirah Rogi (2020) mendukung pandangan ini. </w:t>
      </w:r>
      <w:r w:rsidR="000957A8" w:rsidRPr="00D25129">
        <w:rPr>
          <w:rFonts w:ascii="Cambria" w:hAnsi="Cambria"/>
          <w:sz w:val="22"/>
          <w:szCs w:val="22"/>
          <w:lang w:val="id-ID"/>
        </w:rPr>
        <w:t>Nilai saham sangat dipengaruhi oleh ROA</w:t>
      </w:r>
      <w:r w:rsidRPr="00D25129">
        <w:rPr>
          <w:rFonts w:ascii="Cambria" w:hAnsi="Cambria"/>
          <w:sz w:val="22"/>
          <w:szCs w:val="22"/>
          <w:lang w:val="id-ID"/>
        </w:rPr>
        <w:t>.</w:t>
      </w:r>
    </w:p>
    <w:p w14:paraId="3E06D02A" w14:textId="77777777" w:rsidR="00F33822" w:rsidRPr="00D25129" w:rsidRDefault="00F33822" w:rsidP="00F65B5B">
      <w:pPr>
        <w:spacing w:before="160" w:line="240" w:lineRule="auto"/>
        <w:jc w:val="both"/>
        <w:rPr>
          <w:rFonts w:ascii="Cambria" w:hAnsi="Cambria"/>
          <w:b/>
        </w:rPr>
      </w:pPr>
      <w:r w:rsidRPr="00D25129">
        <w:rPr>
          <w:rFonts w:ascii="Cambria" w:hAnsi="Cambria"/>
          <w:b/>
          <w:position w:val="1"/>
        </w:rPr>
        <w:t>H</w:t>
      </w:r>
      <w:r w:rsidRPr="00D25129">
        <w:rPr>
          <w:rFonts w:ascii="Cambria" w:hAnsi="Cambria"/>
          <w:b/>
        </w:rPr>
        <w:t>2</w:t>
      </w:r>
      <w:r w:rsidRPr="00D25129">
        <w:rPr>
          <w:rFonts w:ascii="Cambria" w:hAnsi="Cambria"/>
          <w:b/>
          <w:spacing w:val="-1"/>
        </w:rPr>
        <w:t xml:space="preserve"> </w:t>
      </w:r>
      <w:r w:rsidRPr="00D25129">
        <w:rPr>
          <w:rFonts w:ascii="Cambria" w:hAnsi="Cambria"/>
          <w:b/>
          <w:position w:val="1"/>
        </w:rPr>
        <w:t>:</w:t>
      </w:r>
      <w:r w:rsidRPr="00D25129">
        <w:rPr>
          <w:rFonts w:ascii="Cambria" w:hAnsi="Cambria"/>
          <w:b/>
          <w:spacing w:val="-2"/>
          <w:position w:val="1"/>
        </w:rPr>
        <w:t xml:space="preserve"> </w:t>
      </w:r>
      <w:r w:rsidRPr="00D25129">
        <w:rPr>
          <w:rFonts w:ascii="Cambria" w:hAnsi="Cambria"/>
          <w:b/>
          <w:i/>
          <w:position w:val="1"/>
        </w:rPr>
        <w:t>Return</w:t>
      </w:r>
      <w:r w:rsidRPr="00D25129">
        <w:rPr>
          <w:rFonts w:ascii="Cambria" w:hAnsi="Cambria"/>
          <w:b/>
          <w:i/>
          <w:spacing w:val="-2"/>
          <w:position w:val="1"/>
        </w:rPr>
        <w:t xml:space="preserve"> </w:t>
      </w:r>
      <w:r w:rsidRPr="00D25129">
        <w:rPr>
          <w:rFonts w:ascii="Cambria" w:hAnsi="Cambria"/>
          <w:b/>
          <w:i/>
          <w:position w:val="1"/>
        </w:rPr>
        <w:t>On</w:t>
      </w:r>
      <w:r w:rsidRPr="00D25129">
        <w:rPr>
          <w:rFonts w:ascii="Cambria" w:hAnsi="Cambria"/>
          <w:b/>
          <w:i/>
          <w:spacing w:val="-1"/>
          <w:position w:val="1"/>
        </w:rPr>
        <w:t xml:space="preserve"> </w:t>
      </w:r>
      <w:r w:rsidRPr="00D25129">
        <w:rPr>
          <w:rFonts w:ascii="Cambria" w:hAnsi="Cambria"/>
          <w:b/>
          <w:i/>
          <w:position w:val="1"/>
        </w:rPr>
        <w:t>Asset</w:t>
      </w:r>
      <w:r w:rsidRPr="00D25129">
        <w:rPr>
          <w:rFonts w:ascii="Cambria" w:hAnsi="Cambria"/>
          <w:b/>
          <w:i/>
          <w:spacing w:val="-2"/>
          <w:position w:val="1"/>
        </w:rPr>
        <w:t xml:space="preserve"> </w:t>
      </w:r>
      <w:r w:rsidRPr="00D25129">
        <w:rPr>
          <w:rFonts w:ascii="Cambria" w:hAnsi="Cambria"/>
          <w:b/>
          <w:position w:val="1"/>
        </w:rPr>
        <w:t>berpengaruh</w:t>
      </w:r>
      <w:r w:rsidRPr="00D25129">
        <w:rPr>
          <w:rFonts w:ascii="Cambria" w:hAnsi="Cambria"/>
          <w:b/>
          <w:spacing w:val="-1"/>
          <w:position w:val="1"/>
        </w:rPr>
        <w:t xml:space="preserve"> </w:t>
      </w:r>
      <w:r w:rsidRPr="00D25129">
        <w:rPr>
          <w:rFonts w:ascii="Cambria" w:hAnsi="Cambria"/>
          <w:b/>
          <w:position w:val="1"/>
        </w:rPr>
        <w:t>positif</w:t>
      </w:r>
      <w:r w:rsidRPr="00D25129">
        <w:rPr>
          <w:rFonts w:ascii="Cambria" w:hAnsi="Cambria"/>
          <w:b/>
          <w:spacing w:val="-1"/>
          <w:position w:val="1"/>
        </w:rPr>
        <w:t xml:space="preserve"> </w:t>
      </w:r>
      <w:r w:rsidRPr="00D25129">
        <w:rPr>
          <w:rFonts w:ascii="Cambria" w:hAnsi="Cambria"/>
          <w:b/>
          <w:position w:val="1"/>
        </w:rPr>
        <w:t>signifikan</w:t>
      </w:r>
      <w:r w:rsidRPr="00D25129">
        <w:rPr>
          <w:rFonts w:ascii="Cambria" w:hAnsi="Cambria"/>
          <w:b/>
          <w:spacing w:val="-1"/>
          <w:position w:val="1"/>
        </w:rPr>
        <w:t xml:space="preserve"> </w:t>
      </w:r>
      <w:r w:rsidRPr="00D25129">
        <w:rPr>
          <w:rFonts w:ascii="Cambria" w:hAnsi="Cambria"/>
          <w:b/>
          <w:position w:val="1"/>
        </w:rPr>
        <w:t>terhadap</w:t>
      </w:r>
      <w:r w:rsidRPr="00D25129">
        <w:rPr>
          <w:rFonts w:ascii="Cambria" w:hAnsi="Cambria"/>
          <w:b/>
          <w:spacing w:val="-1"/>
          <w:position w:val="1"/>
        </w:rPr>
        <w:t xml:space="preserve"> </w:t>
      </w:r>
      <w:r w:rsidRPr="00D25129">
        <w:rPr>
          <w:rFonts w:ascii="Cambria" w:hAnsi="Cambria"/>
          <w:b/>
          <w:position w:val="1"/>
        </w:rPr>
        <w:t>Harga</w:t>
      </w:r>
      <w:r w:rsidRPr="00D25129">
        <w:rPr>
          <w:rFonts w:ascii="Cambria" w:hAnsi="Cambria"/>
          <w:b/>
          <w:spacing w:val="-1"/>
          <w:position w:val="1"/>
        </w:rPr>
        <w:t xml:space="preserve"> </w:t>
      </w:r>
      <w:r w:rsidRPr="00D25129">
        <w:rPr>
          <w:rFonts w:ascii="Cambria" w:hAnsi="Cambria"/>
          <w:b/>
          <w:spacing w:val="-2"/>
          <w:position w:val="1"/>
        </w:rPr>
        <w:t>Saham.</w:t>
      </w:r>
    </w:p>
    <w:p w14:paraId="6942F0AF" w14:textId="77777777" w:rsidR="00F33822" w:rsidRPr="00D25129" w:rsidRDefault="00F33822" w:rsidP="00F65B5B">
      <w:pPr>
        <w:widowControl w:val="0"/>
        <w:tabs>
          <w:tab w:val="left" w:pos="1308"/>
        </w:tabs>
        <w:autoSpaceDE w:val="0"/>
        <w:autoSpaceDN w:val="0"/>
        <w:spacing w:after="0" w:line="240" w:lineRule="auto"/>
        <w:rPr>
          <w:rFonts w:ascii="Cambria" w:hAnsi="Cambria"/>
          <w:b/>
        </w:rPr>
      </w:pPr>
      <w:r w:rsidRPr="00D25129">
        <w:rPr>
          <w:rFonts w:ascii="Cambria" w:hAnsi="Cambria"/>
          <w:b/>
          <w:i/>
        </w:rPr>
        <w:t>Net</w:t>
      </w:r>
      <w:r w:rsidRPr="00D25129">
        <w:rPr>
          <w:rFonts w:ascii="Cambria" w:hAnsi="Cambria"/>
          <w:b/>
          <w:i/>
          <w:spacing w:val="-2"/>
        </w:rPr>
        <w:t xml:space="preserve"> </w:t>
      </w:r>
      <w:r w:rsidRPr="00D25129">
        <w:rPr>
          <w:rFonts w:ascii="Cambria" w:hAnsi="Cambria"/>
          <w:b/>
          <w:i/>
        </w:rPr>
        <w:t>Profit</w:t>
      </w:r>
      <w:r w:rsidRPr="00D25129">
        <w:rPr>
          <w:rFonts w:ascii="Cambria" w:hAnsi="Cambria"/>
          <w:b/>
          <w:i/>
          <w:spacing w:val="-1"/>
        </w:rPr>
        <w:t xml:space="preserve"> </w:t>
      </w:r>
      <w:r w:rsidRPr="00D25129">
        <w:rPr>
          <w:rFonts w:ascii="Cambria" w:hAnsi="Cambria"/>
          <w:b/>
          <w:i/>
        </w:rPr>
        <w:t>Margin</w:t>
      </w:r>
      <w:r w:rsidRPr="00D25129">
        <w:rPr>
          <w:rFonts w:ascii="Cambria" w:hAnsi="Cambria"/>
          <w:b/>
          <w:i/>
          <w:spacing w:val="-1"/>
        </w:rPr>
        <w:t xml:space="preserve"> </w:t>
      </w:r>
      <w:r w:rsidRPr="00D25129">
        <w:rPr>
          <w:rFonts w:ascii="Cambria" w:hAnsi="Cambria"/>
          <w:b/>
        </w:rPr>
        <w:t>terhadap</w:t>
      </w:r>
      <w:r w:rsidRPr="00D25129">
        <w:rPr>
          <w:rFonts w:ascii="Cambria" w:hAnsi="Cambria"/>
          <w:b/>
          <w:spacing w:val="-1"/>
        </w:rPr>
        <w:t xml:space="preserve"> </w:t>
      </w:r>
      <w:r w:rsidRPr="00D25129">
        <w:rPr>
          <w:rFonts w:ascii="Cambria" w:hAnsi="Cambria"/>
          <w:b/>
        </w:rPr>
        <w:t>Harga</w:t>
      </w:r>
      <w:r w:rsidRPr="00D25129">
        <w:rPr>
          <w:rFonts w:ascii="Cambria" w:hAnsi="Cambria"/>
          <w:b/>
          <w:spacing w:val="-1"/>
        </w:rPr>
        <w:t xml:space="preserve"> </w:t>
      </w:r>
      <w:r w:rsidRPr="00D25129">
        <w:rPr>
          <w:rFonts w:ascii="Cambria" w:hAnsi="Cambria"/>
          <w:b/>
          <w:spacing w:val="-4"/>
        </w:rPr>
        <w:t>Saham</w:t>
      </w:r>
    </w:p>
    <w:p w14:paraId="48186462" w14:textId="77777777" w:rsidR="00F33822" w:rsidRPr="00D25129" w:rsidRDefault="00F33822" w:rsidP="00F65B5B">
      <w:pPr>
        <w:pStyle w:val="BodyText"/>
        <w:spacing w:before="21"/>
        <w:rPr>
          <w:rFonts w:ascii="Cambria" w:hAnsi="Cambria"/>
          <w:b/>
          <w:sz w:val="22"/>
          <w:szCs w:val="22"/>
        </w:rPr>
      </w:pPr>
    </w:p>
    <w:p w14:paraId="3446BC0B" w14:textId="3FB26AE5" w:rsidR="005575D0" w:rsidRPr="00D25129" w:rsidRDefault="005575D0" w:rsidP="00F65B5B">
      <w:pPr>
        <w:pStyle w:val="BodyText"/>
        <w:ind w:firstLine="720"/>
        <w:jc w:val="both"/>
        <w:rPr>
          <w:rFonts w:ascii="Cambria" w:hAnsi="Cambria"/>
          <w:sz w:val="22"/>
          <w:szCs w:val="22"/>
          <w:lang w:val="id-ID"/>
        </w:rPr>
      </w:pPr>
      <w:r w:rsidRPr="00D25129">
        <w:rPr>
          <w:rFonts w:ascii="Cambria" w:hAnsi="Cambria"/>
          <w:sz w:val="22"/>
          <w:szCs w:val="22"/>
          <w:lang w:val="id-ID"/>
        </w:rPr>
        <w:t xml:space="preserve">Salah satu </w:t>
      </w:r>
      <w:r w:rsidR="000957A8" w:rsidRPr="00D25129">
        <w:rPr>
          <w:rFonts w:ascii="Cambria" w:hAnsi="Cambria"/>
          <w:sz w:val="22"/>
          <w:szCs w:val="22"/>
          <w:lang w:val="en-US"/>
        </w:rPr>
        <w:t>indikator</w:t>
      </w:r>
      <w:r w:rsidRPr="00D25129">
        <w:rPr>
          <w:rFonts w:ascii="Cambria" w:hAnsi="Cambria"/>
          <w:sz w:val="22"/>
          <w:szCs w:val="22"/>
          <w:lang w:val="id-ID"/>
        </w:rPr>
        <w:t xml:space="preserve"> profitabilitas y</w:t>
      </w:r>
      <w:r w:rsidR="000957A8" w:rsidRPr="00D25129">
        <w:rPr>
          <w:rFonts w:ascii="Cambria" w:hAnsi="Cambria"/>
          <w:sz w:val="22"/>
          <w:szCs w:val="22"/>
          <w:lang w:val="en-US"/>
        </w:rPr>
        <w:t>aitu</w:t>
      </w:r>
      <w:r w:rsidRPr="00D25129">
        <w:rPr>
          <w:rFonts w:ascii="Cambria" w:hAnsi="Cambria"/>
          <w:sz w:val="22"/>
          <w:szCs w:val="22"/>
          <w:lang w:val="id-ID"/>
        </w:rPr>
        <w:t xml:space="preserve"> menunjukkan laba bersih perusahaan dari hasil penjualan adalah </w:t>
      </w:r>
      <w:r w:rsidRPr="00D25129">
        <w:rPr>
          <w:rFonts w:ascii="Cambria" w:hAnsi="Cambria"/>
          <w:i/>
          <w:sz w:val="22"/>
          <w:szCs w:val="22"/>
        </w:rPr>
        <w:t>Net Profit Margin</w:t>
      </w:r>
      <w:r w:rsidRPr="00D25129">
        <w:rPr>
          <w:rFonts w:ascii="Cambria" w:hAnsi="Cambria"/>
          <w:sz w:val="22"/>
          <w:szCs w:val="22"/>
          <w:lang w:val="id-ID"/>
        </w:rPr>
        <w:t xml:space="preserve">. Margin laba yang besar merupakan hal yang diinginkan karena menunjukkan bahwa kinerja bisnis melebihi biaya pokok penjualan (Fahmi, 2017). Murhadi (2015) menyatakan bahwa </w:t>
      </w:r>
      <w:r w:rsidRPr="00D25129">
        <w:rPr>
          <w:rFonts w:ascii="Cambria" w:hAnsi="Cambria"/>
          <w:i/>
          <w:sz w:val="22"/>
          <w:szCs w:val="22"/>
        </w:rPr>
        <w:t xml:space="preserve">Net Profit Margin </w:t>
      </w:r>
      <w:r w:rsidRPr="00D25129">
        <w:rPr>
          <w:rFonts w:ascii="Cambria" w:hAnsi="Cambria"/>
          <w:sz w:val="22"/>
          <w:szCs w:val="22"/>
          <w:lang w:val="id-ID"/>
        </w:rPr>
        <w:t xml:space="preserve">menunjukkan seberapa baik suatu bisnis dapat menghasilkan laba dari setiap penjualan. Kinerja suatu perusahaan akan semakin produktif apabila </w:t>
      </w:r>
      <w:r w:rsidRPr="00D25129">
        <w:rPr>
          <w:rFonts w:ascii="Cambria" w:hAnsi="Cambria"/>
          <w:i/>
          <w:sz w:val="22"/>
          <w:szCs w:val="22"/>
        </w:rPr>
        <w:t>Net Profit Margin</w:t>
      </w:r>
      <w:r w:rsidRPr="00D25129">
        <w:rPr>
          <w:rFonts w:ascii="Cambria" w:hAnsi="Cambria"/>
          <w:i/>
          <w:sz w:val="22"/>
          <w:szCs w:val="22"/>
          <w:lang w:val="id-ID"/>
        </w:rPr>
        <w:t>nya</w:t>
      </w:r>
      <w:r w:rsidRPr="00D25129">
        <w:rPr>
          <w:rFonts w:ascii="Cambria" w:hAnsi="Cambria"/>
          <w:sz w:val="22"/>
          <w:szCs w:val="22"/>
          <w:lang w:val="id-ID"/>
        </w:rPr>
        <w:t xml:space="preserve"> semakin tinggi, sehingga akan meyakinkan investor untuk menanamkan modalnya pada bisnis tersebut. Penelitian Silvia Vanesa dan Ricky Evani (2023) </w:t>
      </w:r>
      <w:r w:rsidR="000957A8" w:rsidRPr="00D25129">
        <w:rPr>
          <w:rFonts w:ascii="Cambria" w:hAnsi="Cambria"/>
          <w:sz w:val="22"/>
          <w:szCs w:val="22"/>
          <w:lang w:val="id-ID"/>
        </w:rPr>
        <w:t>memperlihatkan pengaruh yang signifikan serta positif antara NPM atas nilai saham</w:t>
      </w:r>
      <w:r w:rsidRPr="00D25129">
        <w:rPr>
          <w:rFonts w:ascii="Cambria" w:hAnsi="Cambria"/>
          <w:sz w:val="22"/>
          <w:szCs w:val="22"/>
          <w:lang w:val="id-ID"/>
        </w:rPr>
        <w:t>, sehingga memperkuat pernyataan tersebut.</w:t>
      </w:r>
    </w:p>
    <w:p w14:paraId="55CF8BF2" w14:textId="7A97106C" w:rsidR="0031272A" w:rsidRPr="00D25129" w:rsidRDefault="0031272A" w:rsidP="00F65B5B">
      <w:pPr>
        <w:spacing w:before="158" w:line="240" w:lineRule="auto"/>
        <w:jc w:val="both"/>
        <w:rPr>
          <w:rFonts w:ascii="Cambria" w:hAnsi="Cambria"/>
          <w:b/>
          <w:position w:val="1"/>
        </w:rPr>
      </w:pPr>
      <w:r w:rsidRPr="00D25129">
        <w:rPr>
          <w:rFonts w:ascii="Cambria" w:hAnsi="Cambria"/>
          <w:b/>
          <w:position w:val="1"/>
        </w:rPr>
        <w:t>H</w:t>
      </w:r>
      <w:r w:rsidRPr="00D25129">
        <w:rPr>
          <w:rFonts w:ascii="Cambria" w:hAnsi="Cambria"/>
          <w:b/>
        </w:rPr>
        <w:t>3</w:t>
      </w:r>
      <w:r w:rsidRPr="00D25129">
        <w:rPr>
          <w:rFonts w:ascii="Cambria" w:hAnsi="Cambria"/>
          <w:b/>
          <w:spacing w:val="-2"/>
        </w:rPr>
        <w:t xml:space="preserve"> </w:t>
      </w:r>
      <w:r w:rsidRPr="00D25129">
        <w:rPr>
          <w:rFonts w:ascii="Cambria" w:hAnsi="Cambria"/>
          <w:b/>
          <w:position w:val="1"/>
        </w:rPr>
        <w:t>:</w:t>
      </w:r>
      <w:r w:rsidRPr="00D25129">
        <w:rPr>
          <w:rFonts w:ascii="Cambria" w:hAnsi="Cambria"/>
          <w:b/>
          <w:spacing w:val="-3"/>
          <w:position w:val="1"/>
        </w:rPr>
        <w:t xml:space="preserve"> </w:t>
      </w:r>
      <w:r w:rsidRPr="00D25129">
        <w:rPr>
          <w:rFonts w:ascii="Cambria" w:hAnsi="Cambria"/>
          <w:b/>
          <w:i/>
          <w:position w:val="1"/>
        </w:rPr>
        <w:t>Net</w:t>
      </w:r>
      <w:r w:rsidRPr="00D25129">
        <w:rPr>
          <w:rFonts w:ascii="Cambria" w:hAnsi="Cambria"/>
          <w:b/>
          <w:i/>
          <w:spacing w:val="-2"/>
          <w:position w:val="1"/>
        </w:rPr>
        <w:t xml:space="preserve"> </w:t>
      </w:r>
      <w:r w:rsidRPr="00D25129">
        <w:rPr>
          <w:rFonts w:ascii="Cambria" w:hAnsi="Cambria"/>
          <w:b/>
          <w:i/>
          <w:position w:val="1"/>
        </w:rPr>
        <w:t>Profit</w:t>
      </w:r>
      <w:r w:rsidRPr="00D25129">
        <w:rPr>
          <w:rFonts w:ascii="Cambria" w:hAnsi="Cambria"/>
          <w:b/>
          <w:i/>
          <w:spacing w:val="-2"/>
          <w:position w:val="1"/>
        </w:rPr>
        <w:t xml:space="preserve"> </w:t>
      </w:r>
      <w:r w:rsidRPr="00D25129">
        <w:rPr>
          <w:rFonts w:ascii="Cambria" w:hAnsi="Cambria"/>
          <w:b/>
          <w:i/>
          <w:position w:val="1"/>
        </w:rPr>
        <w:t>Margin</w:t>
      </w:r>
      <w:r w:rsidRPr="00D25129">
        <w:rPr>
          <w:rFonts w:ascii="Cambria" w:hAnsi="Cambria"/>
          <w:b/>
          <w:i/>
          <w:spacing w:val="-3"/>
          <w:position w:val="1"/>
        </w:rPr>
        <w:t xml:space="preserve"> </w:t>
      </w:r>
      <w:r w:rsidRPr="00D25129">
        <w:rPr>
          <w:rFonts w:ascii="Cambria" w:hAnsi="Cambria"/>
          <w:b/>
          <w:position w:val="1"/>
        </w:rPr>
        <w:t>berpengaruh</w:t>
      </w:r>
      <w:r w:rsidRPr="00D25129">
        <w:rPr>
          <w:rFonts w:ascii="Cambria" w:hAnsi="Cambria"/>
          <w:b/>
          <w:spacing w:val="-2"/>
          <w:position w:val="1"/>
        </w:rPr>
        <w:t xml:space="preserve"> </w:t>
      </w:r>
      <w:r w:rsidRPr="00D25129">
        <w:rPr>
          <w:rFonts w:ascii="Cambria" w:hAnsi="Cambria"/>
          <w:b/>
          <w:position w:val="1"/>
        </w:rPr>
        <w:t>positif</w:t>
      </w:r>
      <w:r w:rsidRPr="00D25129">
        <w:rPr>
          <w:rFonts w:ascii="Cambria" w:hAnsi="Cambria"/>
          <w:b/>
          <w:spacing w:val="-2"/>
          <w:position w:val="1"/>
        </w:rPr>
        <w:t xml:space="preserve"> </w:t>
      </w:r>
      <w:r w:rsidRPr="00D25129">
        <w:rPr>
          <w:rFonts w:ascii="Cambria" w:hAnsi="Cambria"/>
          <w:b/>
          <w:position w:val="1"/>
        </w:rPr>
        <w:t>signifikan</w:t>
      </w:r>
      <w:r w:rsidRPr="00D25129">
        <w:rPr>
          <w:rFonts w:ascii="Cambria" w:hAnsi="Cambria"/>
          <w:b/>
          <w:spacing w:val="-2"/>
          <w:position w:val="1"/>
        </w:rPr>
        <w:t xml:space="preserve"> </w:t>
      </w:r>
      <w:r w:rsidRPr="00D25129">
        <w:rPr>
          <w:rFonts w:ascii="Cambria" w:hAnsi="Cambria"/>
          <w:b/>
          <w:position w:val="1"/>
        </w:rPr>
        <w:t>terhadap</w:t>
      </w:r>
      <w:r w:rsidRPr="00D25129">
        <w:rPr>
          <w:rFonts w:ascii="Cambria" w:hAnsi="Cambria"/>
          <w:b/>
          <w:spacing w:val="-2"/>
          <w:position w:val="1"/>
        </w:rPr>
        <w:t xml:space="preserve"> </w:t>
      </w:r>
      <w:r w:rsidRPr="00D25129">
        <w:rPr>
          <w:rFonts w:ascii="Cambria" w:hAnsi="Cambria"/>
          <w:b/>
          <w:position w:val="1"/>
        </w:rPr>
        <w:t>Harga</w:t>
      </w:r>
      <w:r w:rsidRPr="00D25129">
        <w:rPr>
          <w:rFonts w:ascii="Cambria" w:hAnsi="Cambria"/>
          <w:b/>
          <w:spacing w:val="-2"/>
          <w:position w:val="1"/>
        </w:rPr>
        <w:t xml:space="preserve"> Saham.</w:t>
      </w:r>
    </w:p>
    <w:p w14:paraId="68321515" w14:textId="77777777" w:rsidR="0031272A" w:rsidRPr="00D25129" w:rsidRDefault="0031272A" w:rsidP="00F65B5B">
      <w:pPr>
        <w:widowControl w:val="0"/>
        <w:tabs>
          <w:tab w:val="left" w:pos="1308"/>
        </w:tabs>
        <w:autoSpaceDE w:val="0"/>
        <w:autoSpaceDN w:val="0"/>
        <w:spacing w:after="0" w:line="240" w:lineRule="auto"/>
        <w:rPr>
          <w:rFonts w:ascii="Cambria" w:hAnsi="Cambria"/>
          <w:b/>
        </w:rPr>
      </w:pPr>
      <w:r w:rsidRPr="00D25129">
        <w:rPr>
          <w:rFonts w:ascii="Cambria" w:hAnsi="Cambria"/>
          <w:b/>
          <w:i/>
        </w:rPr>
        <w:t>Total</w:t>
      </w:r>
      <w:r w:rsidRPr="00D25129">
        <w:rPr>
          <w:rFonts w:ascii="Cambria" w:hAnsi="Cambria"/>
          <w:b/>
          <w:i/>
          <w:spacing w:val="-15"/>
        </w:rPr>
        <w:t xml:space="preserve"> </w:t>
      </w:r>
      <w:r w:rsidRPr="00D25129">
        <w:rPr>
          <w:rFonts w:ascii="Cambria" w:hAnsi="Cambria"/>
          <w:b/>
          <w:i/>
        </w:rPr>
        <w:t>Asset</w:t>
      </w:r>
      <w:r w:rsidRPr="00D25129">
        <w:rPr>
          <w:rFonts w:ascii="Cambria" w:hAnsi="Cambria"/>
          <w:b/>
          <w:i/>
          <w:spacing w:val="-9"/>
        </w:rPr>
        <w:t xml:space="preserve"> </w:t>
      </w:r>
      <w:r w:rsidRPr="00D25129">
        <w:rPr>
          <w:rFonts w:ascii="Cambria" w:hAnsi="Cambria"/>
          <w:b/>
          <w:i/>
        </w:rPr>
        <w:t>Turnover</w:t>
      </w:r>
      <w:r w:rsidRPr="00D25129">
        <w:rPr>
          <w:rFonts w:ascii="Cambria" w:hAnsi="Cambria"/>
          <w:b/>
          <w:i/>
          <w:spacing w:val="-7"/>
        </w:rPr>
        <w:t xml:space="preserve"> </w:t>
      </w:r>
      <w:r w:rsidRPr="00D25129">
        <w:rPr>
          <w:rFonts w:ascii="Cambria" w:hAnsi="Cambria"/>
          <w:b/>
        </w:rPr>
        <w:t>terhadap</w:t>
      </w:r>
      <w:r w:rsidRPr="00D25129">
        <w:rPr>
          <w:rFonts w:ascii="Cambria" w:hAnsi="Cambria"/>
          <w:b/>
          <w:spacing w:val="-8"/>
        </w:rPr>
        <w:t xml:space="preserve"> </w:t>
      </w:r>
      <w:r w:rsidRPr="00D25129">
        <w:rPr>
          <w:rFonts w:ascii="Cambria" w:hAnsi="Cambria"/>
          <w:b/>
        </w:rPr>
        <w:t>Harga</w:t>
      </w:r>
      <w:r w:rsidRPr="00D25129">
        <w:rPr>
          <w:rFonts w:ascii="Cambria" w:hAnsi="Cambria"/>
          <w:b/>
          <w:spacing w:val="-7"/>
        </w:rPr>
        <w:t xml:space="preserve"> </w:t>
      </w:r>
      <w:r w:rsidRPr="00D25129">
        <w:rPr>
          <w:rFonts w:ascii="Cambria" w:hAnsi="Cambria"/>
          <w:b/>
          <w:spacing w:val="-2"/>
        </w:rPr>
        <w:t>Saham</w:t>
      </w:r>
    </w:p>
    <w:p w14:paraId="645FB05A" w14:textId="77777777" w:rsidR="0031272A" w:rsidRPr="00D25129" w:rsidRDefault="0031272A" w:rsidP="00F65B5B">
      <w:pPr>
        <w:pStyle w:val="BodyText"/>
        <w:spacing w:before="22"/>
        <w:rPr>
          <w:rFonts w:ascii="Cambria" w:hAnsi="Cambria"/>
          <w:b/>
          <w:sz w:val="22"/>
          <w:szCs w:val="22"/>
        </w:rPr>
      </w:pPr>
    </w:p>
    <w:p w14:paraId="640D5038" w14:textId="3096E7D2" w:rsidR="005575D0" w:rsidRPr="00D25129" w:rsidRDefault="000135A1" w:rsidP="005575D0">
      <w:pPr>
        <w:pStyle w:val="BodyText"/>
        <w:ind w:firstLine="588"/>
        <w:jc w:val="both"/>
        <w:rPr>
          <w:rFonts w:ascii="Cambria" w:hAnsi="Cambria"/>
          <w:sz w:val="22"/>
          <w:szCs w:val="22"/>
        </w:rPr>
      </w:pPr>
      <w:r w:rsidRPr="00D25129">
        <w:rPr>
          <w:rFonts w:ascii="Cambria" w:hAnsi="Cambria"/>
          <w:sz w:val="22"/>
          <w:szCs w:val="22"/>
          <w:lang w:val="en-US"/>
        </w:rPr>
        <w:t>TATO</w:t>
      </w:r>
      <w:r w:rsidR="005575D0" w:rsidRPr="00D25129">
        <w:rPr>
          <w:rFonts w:ascii="Cambria" w:hAnsi="Cambria"/>
          <w:sz w:val="22"/>
          <w:szCs w:val="22"/>
        </w:rPr>
        <w:t xml:space="preserve">, sebagaimana didefinisikan oleh Prastowo (2014), mengukur seberapa aktif aset digunakan dan seberapa baik bisnis dapat menggunakannya untuk menghasilkan pendapatan. Efisiensi penggunaan aset-aset ini untuk menghasilkan pendapatan juga ditunjukkan oleh rasio ini. Menurut penelitian Dian Indah Sari (2020), </w:t>
      </w:r>
      <w:r w:rsidR="005575D0" w:rsidRPr="00D25129">
        <w:rPr>
          <w:rFonts w:ascii="Cambria" w:hAnsi="Cambria"/>
          <w:i/>
          <w:sz w:val="22"/>
          <w:szCs w:val="22"/>
        </w:rPr>
        <w:t>Total</w:t>
      </w:r>
      <w:r w:rsidR="005575D0" w:rsidRPr="00D25129">
        <w:rPr>
          <w:rFonts w:ascii="Cambria" w:hAnsi="Cambria"/>
          <w:i/>
          <w:spacing w:val="-15"/>
          <w:sz w:val="22"/>
          <w:szCs w:val="22"/>
        </w:rPr>
        <w:t xml:space="preserve"> </w:t>
      </w:r>
      <w:r w:rsidR="005575D0" w:rsidRPr="00D25129">
        <w:rPr>
          <w:rFonts w:ascii="Cambria" w:hAnsi="Cambria"/>
          <w:i/>
          <w:sz w:val="22"/>
          <w:szCs w:val="22"/>
        </w:rPr>
        <w:t>Asset</w:t>
      </w:r>
      <w:r w:rsidR="005575D0" w:rsidRPr="00D25129">
        <w:rPr>
          <w:rFonts w:ascii="Cambria" w:hAnsi="Cambria"/>
          <w:i/>
          <w:spacing w:val="-11"/>
          <w:sz w:val="22"/>
          <w:szCs w:val="22"/>
        </w:rPr>
        <w:t xml:space="preserve"> </w:t>
      </w:r>
      <w:r w:rsidR="005575D0" w:rsidRPr="00D25129">
        <w:rPr>
          <w:rFonts w:ascii="Cambria" w:hAnsi="Cambria"/>
          <w:i/>
          <w:sz w:val="22"/>
          <w:szCs w:val="22"/>
        </w:rPr>
        <w:t>Turnover</w:t>
      </w:r>
      <w:r w:rsidR="005575D0" w:rsidRPr="00D25129">
        <w:rPr>
          <w:rFonts w:ascii="Cambria" w:hAnsi="Cambria"/>
          <w:i/>
          <w:spacing w:val="-11"/>
          <w:sz w:val="22"/>
          <w:szCs w:val="22"/>
        </w:rPr>
        <w:t xml:space="preserve"> </w:t>
      </w:r>
      <w:r w:rsidR="005575D0" w:rsidRPr="00D25129">
        <w:rPr>
          <w:rFonts w:ascii="Cambria" w:hAnsi="Cambria"/>
          <w:sz w:val="22"/>
          <w:szCs w:val="22"/>
        </w:rPr>
        <w:t xml:space="preserve">berpengaruh positif dan signifikan terhadap harga saham, sehingga mendukung pernyataan tersebut. Lebih lanjut, Uswatun Khasanah dan Titiek Suwarti (2022) menguatkan pendapat tersebut. Nilai saham dipengaruhi secara positif </w:t>
      </w:r>
      <w:r w:rsidRPr="00D25129">
        <w:rPr>
          <w:rFonts w:ascii="Cambria" w:hAnsi="Cambria"/>
          <w:sz w:val="22"/>
          <w:szCs w:val="22"/>
          <w:lang w:val="en-US"/>
        </w:rPr>
        <w:t>serta</w:t>
      </w:r>
      <w:r w:rsidR="005575D0" w:rsidRPr="00D25129">
        <w:rPr>
          <w:rFonts w:ascii="Cambria" w:hAnsi="Cambria"/>
          <w:sz w:val="22"/>
          <w:szCs w:val="22"/>
        </w:rPr>
        <w:t xml:space="preserve"> signifikan oleh </w:t>
      </w:r>
      <w:r w:rsidR="005575D0" w:rsidRPr="00D25129">
        <w:rPr>
          <w:rFonts w:ascii="Cambria" w:hAnsi="Cambria"/>
          <w:i/>
          <w:sz w:val="22"/>
          <w:szCs w:val="22"/>
        </w:rPr>
        <w:t>Total</w:t>
      </w:r>
      <w:r w:rsidR="005575D0" w:rsidRPr="00D25129">
        <w:rPr>
          <w:rFonts w:ascii="Cambria" w:hAnsi="Cambria"/>
          <w:i/>
          <w:spacing w:val="-15"/>
          <w:sz w:val="22"/>
          <w:szCs w:val="22"/>
        </w:rPr>
        <w:t xml:space="preserve"> </w:t>
      </w:r>
      <w:r w:rsidR="005575D0" w:rsidRPr="00D25129">
        <w:rPr>
          <w:rFonts w:ascii="Cambria" w:hAnsi="Cambria"/>
          <w:i/>
          <w:sz w:val="22"/>
          <w:szCs w:val="22"/>
        </w:rPr>
        <w:t>Asset</w:t>
      </w:r>
      <w:r w:rsidR="005575D0" w:rsidRPr="00D25129">
        <w:rPr>
          <w:rFonts w:ascii="Cambria" w:hAnsi="Cambria"/>
          <w:i/>
          <w:spacing w:val="-11"/>
          <w:sz w:val="22"/>
          <w:szCs w:val="22"/>
        </w:rPr>
        <w:t xml:space="preserve"> </w:t>
      </w:r>
      <w:r w:rsidR="005575D0" w:rsidRPr="00D25129">
        <w:rPr>
          <w:rFonts w:ascii="Cambria" w:hAnsi="Cambria"/>
          <w:i/>
          <w:sz w:val="22"/>
          <w:szCs w:val="22"/>
        </w:rPr>
        <w:t>Turnover</w:t>
      </w:r>
      <w:r w:rsidR="005575D0" w:rsidRPr="00D25129">
        <w:rPr>
          <w:rFonts w:ascii="Cambria" w:hAnsi="Cambria"/>
          <w:sz w:val="22"/>
          <w:szCs w:val="22"/>
        </w:rPr>
        <w:t>.</w:t>
      </w:r>
    </w:p>
    <w:p w14:paraId="40ECBE8F" w14:textId="767839D8" w:rsidR="00DA2B31" w:rsidRPr="00D25129" w:rsidRDefault="0031272A" w:rsidP="00F65B5B">
      <w:pPr>
        <w:spacing w:before="160" w:line="240" w:lineRule="auto"/>
        <w:jc w:val="both"/>
        <w:rPr>
          <w:rFonts w:ascii="Cambria" w:hAnsi="Cambria"/>
          <w:b/>
          <w:bCs/>
        </w:rPr>
      </w:pPr>
      <w:r w:rsidRPr="00D25129">
        <w:rPr>
          <w:rFonts w:ascii="Cambria" w:hAnsi="Cambria"/>
          <w:b/>
          <w:bCs/>
          <w:position w:val="2"/>
        </w:rPr>
        <w:t>H</w:t>
      </w:r>
      <w:r w:rsidRPr="00D25129">
        <w:rPr>
          <w:rFonts w:ascii="Cambria" w:hAnsi="Cambria"/>
          <w:b/>
          <w:bCs/>
        </w:rPr>
        <w:t>4</w:t>
      </w:r>
      <w:r w:rsidRPr="00D25129">
        <w:rPr>
          <w:rFonts w:ascii="Cambria" w:hAnsi="Cambria"/>
          <w:b/>
          <w:bCs/>
          <w:spacing w:val="40"/>
        </w:rPr>
        <w:t xml:space="preserve"> </w:t>
      </w:r>
      <w:r w:rsidRPr="00D25129">
        <w:rPr>
          <w:rFonts w:ascii="Cambria" w:hAnsi="Cambria"/>
          <w:b/>
          <w:bCs/>
          <w:position w:val="2"/>
        </w:rPr>
        <w:t xml:space="preserve">: </w:t>
      </w:r>
      <w:r w:rsidRPr="00D25129">
        <w:rPr>
          <w:rFonts w:ascii="Cambria" w:hAnsi="Cambria"/>
          <w:b/>
          <w:bCs/>
          <w:i/>
          <w:position w:val="2"/>
        </w:rPr>
        <w:t xml:space="preserve">Total Asset Turnover </w:t>
      </w:r>
      <w:r w:rsidRPr="00D25129">
        <w:rPr>
          <w:rFonts w:ascii="Cambria" w:hAnsi="Cambria"/>
          <w:b/>
          <w:bCs/>
          <w:position w:val="2"/>
        </w:rPr>
        <w:t xml:space="preserve">berpengaruh positif signifikan terhadap Harga </w:t>
      </w:r>
      <w:r w:rsidRPr="00D25129">
        <w:rPr>
          <w:rFonts w:ascii="Cambria" w:hAnsi="Cambria"/>
          <w:b/>
          <w:bCs/>
          <w:spacing w:val="-2"/>
        </w:rPr>
        <w:t>Saham.</w:t>
      </w:r>
    </w:p>
    <w:tbl>
      <w:tblPr>
        <w:tblW w:w="0" w:type="auto"/>
        <w:shd w:val="clear" w:color="auto" w:fill="D9D9D9"/>
        <w:tblLayout w:type="fixed"/>
        <w:tblLook w:val="04A0" w:firstRow="1" w:lastRow="0" w:firstColumn="1" w:lastColumn="0" w:noHBand="0" w:noVBand="1"/>
      </w:tblPr>
      <w:tblGrid>
        <w:gridCol w:w="8257"/>
        <w:gridCol w:w="248"/>
      </w:tblGrid>
      <w:tr w:rsidR="001053FB" w:rsidRPr="00D25129" w14:paraId="56713545" w14:textId="77777777" w:rsidTr="00AE7D0D">
        <w:trPr>
          <w:trHeight w:val="287"/>
        </w:trPr>
        <w:tc>
          <w:tcPr>
            <w:tcW w:w="8257" w:type="dxa"/>
            <w:shd w:val="clear" w:color="auto" w:fill="D9E2F3" w:themeFill="accent1" w:themeFillTint="33"/>
            <w:vAlign w:val="center"/>
          </w:tcPr>
          <w:p w14:paraId="7A8BEBE4" w14:textId="77777777" w:rsidR="00203DAD" w:rsidRPr="00D25129" w:rsidRDefault="00203DAD" w:rsidP="00F65B5B">
            <w:pPr>
              <w:numPr>
                <w:ilvl w:val="0"/>
                <w:numId w:val="6"/>
              </w:numPr>
              <w:spacing w:after="0" w:line="240" w:lineRule="auto"/>
              <w:ind w:left="460" w:hanging="567"/>
              <w:rPr>
                <w:rFonts w:ascii="Cambria" w:hAnsi="Cambria"/>
                <w:b/>
              </w:rPr>
            </w:pPr>
            <w:r w:rsidRPr="00D25129">
              <w:rPr>
                <w:rFonts w:ascii="Cambria" w:hAnsi="Cambria"/>
                <w:b/>
                <w:noProof/>
              </w:rPr>
              <w:t>Metode</w:t>
            </w:r>
          </w:p>
        </w:tc>
        <w:tc>
          <w:tcPr>
            <w:tcW w:w="248" w:type="dxa"/>
            <w:shd w:val="clear" w:color="auto" w:fill="4472C4" w:themeFill="accent1"/>
          </w:tcPr>
          <w:p w14:paraId="64E59425" w14:textId="77777777" w:rsidR="00203DAD" w:rsidRPr="00D25129" w:rsidRDefault="00203DAD" w:rsidP="00F65B5B">
            <w:pPr>
              <w:spacing w:after="0" w:line="240" w:lineRule="auto"/>
              <w:rPr>
                <w:rFonts w:ascii="Cambria" w:hAnsi="Cambria"/>
                <w:b/>
                <w:noProof/>
              </w:rPr>
            </w:pPr>
          </w:p>
        </w:tc>
      </w:tr>
    </w:tbl>
    <w:p w14:paraId="31367AAF" w14:textId="77777777" w:rsidR="0031272A" w:rsidRPr="00D25129" w:rsidRDefault="0031272A" w:rsidP="00F65B5B">
      <w:pPr>
        <w:pStyle w:val="Teks"/>
        <w:spacing w:before="200" w:line="240" w:lineRule="auto"/>
        <w:ind w:left="0" w:firstLine="0"/>
        <w:rPr>
          <w:rFonts w:cs="Times New Roman"/>
          <w:b/>
          <w:bCs/>
          <w:sz w:val="22"/>
        </w:rPr>
      </w:pPr>
      <w:r w:rsidRPr="00D25129">
        <w:rPr>
          <w:rFonts w:cs="Times New Roman"/>
          <w:b/>
          <w:bCs/>
          <w:sz w:val="22"/>
        </w:rPr>
        <w:t xml:space="preserve">Tipe Penelitian </w:t>
      </w:r>
    </w:p>
    <w:p w14:paraId="3D1900C6" w14:textId="6F4F5DF5" w:rsidR="006B4497" w:rsidRPr="00D25129" w:rsidRDefault="000135A1" w:rsidP="00F65B5B">
      <w:pPr>
        <w:pStyle w:val="BodyText"/>
        <w:spacing w:before="1"/>
        <w:ind w:firstLine="708"/>
        <w:jc w:val="both"/>
        <w:rPr>
          <w:rFonts w:ascii="Cambria" w:hAnsi="Cambria"/>
          <w:sz w:val="22"/>
          <w:szCs w:val="22"/>
          <w:lang w:val="id-ID"/>
        </w:rPr>
      </w:pPr>
      <w:r w:rsidRPr="00D25129">
        <w:rPr>
          <w:rFonts w:ascii="Cambria" w:hAnsi="Cambria"/>
          <w:sz w:val="22"/>
          <w:szCs w:val="22"/>
          <w:lang w:val="en-US"/>
        </w:rPr>
        <w:t>Studi</w:t>
      </w:r>
      <w:r w:rsidR="00712F93" w:rsidRPr="00D25129">
        <w:rPr>
          <w:rFonts w:ascii="Cambria" w:hAnsi="Cambria"/>
          <w:sz w:val="22"/>
          <w:szCs w:val="22"/>
        </w:rPr>
        <w:t xml:space="preserve"> ini mempergunakan metodologi kuantitatif dan menerapkan pendekatan asosiatif kausal. </w:t>
      </w:r>
      <w:r w:rsidR="006B4497" w:rsidRPr="00D25129">
        <w:rPr>
          <w:rFonts w:ascii="Cambria" w:hAnsi="Cambria"/>
          <w:sz w:val="22"/>
          <w:szCs w:val="22"/>
          <w:lang w:val="id-ID"/>
        </w:rPr>
        <w:t xml:space="preserve">Berikut adalah varibael dalam penelitian, </w:t>
      </w:r>
      <w:r w:rsidR="006B4497" w:rsidRPr="00D25129">
        <w:rPr>
          <w:rFonts w:ascii="Cambria" w:hAnsi="Cambria"/>
          <w:spacing w:val="-5"/>
          <w:sz w:val="22"/>
          <w:szCs w:val="22"/>
        </w:rPr>
        <w:t>X1</w:t>
      </w:r>
      <w:r w:rsidR="006B4497" w:rsidRPr="00D25129">
        <w:rPr>
          <w:rFonts w:ascii="Cambria" w:hAnsi="Cambria"/>
          <w:spacing w:val="-5"/>
          <w:sz w:val="22"/>
          <w:szCs w:val="22"/>
          <w:lang w:val="id-ID"/>
        </w:rPr>
        <w:t>=</w:t>
      </w:r>
      <w:r w:rsidR="006B4497" w:rsidRPr="00D25129">
        <w:rPr>
          <w:rFonts w:ascii="Cambria" w:hAnsi="Cambria"/>
          <w:spacing w:val="-8"/>
          <w:sz w:val="22"/>
          <w:szCs w:val="22"/>
        </w:rPr>
        <w:t xml:space="preserve"> </w:t>
      </w:r>
      <w:r w:rsidR="006B4497" w:rsidRPr="00D25129">
        <w:rPr>
          <w:rFonts w:ascii="Cambria" w:hAnsi="Cambria"/>
          <w:i/>
          <w:sz w:val="22"/>
          <w:szCs w:val="22"/>
        </w:rPr>
        <w:t>Current</w:t>
      </w:r>
      <w:r w:rsidR="006B4497" w:rsidRPr="00D25129">
        <w:rPr>
          <w:rFonts w:ascii="Cambria" w:hAnsi="Cambria"/>
          <w:i/>
          <w:spacing w:val="-6"/>
          <w:sz w:val="22"/>
          <w:szCs w:val="22"/>
        </w:rPr>
        <w:t xml:space="preserve"> </w:t>
      </w:r>
      <w:r w:rsidR="006B4497" w:rsidRPr="00D25129">
        <w:rPr>
          <w:rFonts w:ascii="Cambria" w:hAnsi="Cambria"/>
          <w:i/>
          <w:spacing w:val="-2"/>
          <w:sz w:val="22"/>
          <w:szCs w:val="22"/>
        </w:rPr>
        <w:t>Ratio</w:t>
      </w:r>
      <w:r w:rsidR="006B4497" w:rsidRPr="00D25129">
        <w:rPr>
          <w:rFonts w:ascii="Cambria" w:hAnsi="Cambria"/>
          <w:i/>
          <w:sz w:val="22"/>
          <w:szCs w:val="22"/>
          <w:lang w:val="id-ID"/>
        </w:rPr>
        <w:t xml:space="preserve">, </w:t>
      </w:r>
      <w:r w:rsidR="006B4497" w:rsidRPr="00D25129">
        <w:rPr>
          <w:rFonts w:ascii="Cambria" w:hAnsi="Cambria"/>
          <w:spacing w:val="-5"/>
          <w:sz w:val="22"/>
          <w:szCs w:val="22"/>
        </w:rPr>
        <w:t>X2</w:t>
      </w:r>
      <w:r w:rsidR="006B4497" w:rsidRPr="00D25129">
        <w:rPr>
          <w:rFonts w:ascii="Cambria" w:hAnsi="Cambria"/>
          <w:sz w:val="22"/>
          <w:szCs w:val="22"/>
        </w:rPr>
        <w:t>=</w:t>
      </w:r>
      <w:r w:rsidR="006B4497" w:rsidRPr="00D25129">
        <w:rPr>
          <w:rFonts w:ascii="Cambria" w:hAnsi="Cambria"/>
          <w:spacing w:val="-2"/>
          <w:sz w:val="22"/>
          <w:szCs w:val="22"/>
        </w:rPr>
        <w:t xml:space="preserve"> </w:t>
      </w:r>
      <w:r w:rsidR="006B4497" w:rsidRPr="00D25129">
        <w:rPr>
          <w:rFonts w:ascii="Cambria" w:hAnsi="Cambria"/>
          <w:i/>
          <w:sz w:val="22"/>
          <w:szCs w:val="22"/>
        </w:rPr>
        <w:t>Return</w:t>
      </w:r>
      <w:r w:rsidR="006B4497" w:rsidRPr="00D25129">
        <w:rPr>
          <w:rFonts w:ascii="Cambria" w:hAnsi="Cambria"/>
          <w:i/>
          <w:spacing w:val="-1"/>
          <w:sz w:val="22"/>
          <w:szCs w:val="22"/>
        </w:rPr>
        <w:t xml:space="preserve"> </w:t>
      </w:r>
      <w:r w:rsidR="006B4497" w:rsidRPr="00D25129">
        <w:rPr>
          <w:rFonts w:ascii="Cambria" w:hAnsi="Cambria"/>
          <w:i/>
          <w:sz w:val="22"/>
          <w:szCs w:val="22"/>
        </w:rPr>
        <w:t>On</w:t>
      </w:r>
      <w:r w:rsidR="006B4497" w:rsidRPr="00D25129">
        <w:rPr>
          <w:rFonts w:ascii="Cambria" w:hAnsi="Cambria"/>
          <w:i/>
          <w:spacing w:val="-4"/>
          <w:sz w:val="22"/>
          <w:szCs w:val="22"/>
        </w:rPr>
        <w:t xml:space="preserve"> Asset</w:t>
      </w:r>
      <w:r w:rsidR="006B4497" w:rsidRPr="00D25129">
        <w:rPr>
          <w:rFonts w:ascii="Cambria" w:hAnsi="Cambria"/>
          <w:i/>
          <w:spacing w:val="-4"/>
          <w:sz w:val="22"/>
          <w:szCs w:val="22"/>
          <w:lang w:val="id-ID"/>
        </w:rPr>
        <w:t xml:space="preserve">, </w:t>
      </w:r>
      <w:r w:rsidR="006B4497" w:rsidRPr="00D25129">
        <w:rPr>
          <w:rFonts w:ascii="Cambria" w:hAnsi="Cambria"/>
          <w:spacing w:val="-6"/>
          <w:sz w:val="22"/>
          <w:szCs w:val="22"/>
        </w:rPr>
        <w:t>X3</w:t>
      </w:r>
      <w:r w:rsidR="006B4497" w:rsidRPr="00D25129">
        <w:rPr>
          <w:rFonts w:ascii="Cambria" w:hAnsi="Cambria"/>
          <w:sz w:val="22"/>
          <w:szCs w:val="22"/>
        </w:rPr>
        <w:t xml:space="preserve">= </w:t>
      </w:r>
      <w:r w:rsidR="006B4497" w:rsidRPr="00D25129">
        <w:rPr>
          <w:rFonts w:ascii="Cambria" w:hAnsi="Cambria"/>
          <w:i/>
          <w:iCs/>
          <w:sz w:val="22"/>
          <w:szCs w:val="22"/>
        </w:rPr>
        <w:t xml:space="preserve">Net Profit Margin </w:t>
      </w:r>
      <w:r w:rsidR="006B4497" w:rsidRPr="00D25129">
        <w:rPr>
          <w:rFonts w:ascii="Cambria" w:hAnsi="Cambria"/>
          <w:sz w:val="22"/>
          <w:szCs w:val="22"/>
          <w:lang w:val="id-ID"/>
        </w:rPr>
        <w:t xml:space="preserve">dan </w:t>
      </w:r>
      <w:r w:rsidR="006B4497" w:rsidRPr="00D25129">
        <w:rPr>
          <w:rFonts w:ascii="Cambria" w:hAnsi="Cambria"/>
          <w:spacing w:val="-6"/>
          <w:sz w:val="22"/>
          <w:szCs w:val="22"/>
        </w:rPr>
        <w:t>X4</w:t>
      </w:r>
      <w:r w:rsidR="006B4497" w:rsidRPr="00D25129">
        <w:rPr>
          <w:rFonts w:ascii="Cambria" w:hAnsi="Cambria"/>
          <w:sz w:val="22"/>
          <w:szCs w:val="22"/>
        </w:rPr>
        <w:t>=</w:t>
      </w:r>
      <w:r w:rsidR="006B4497" w:rsidRPr="00D25129">
        <w:rPr>
          <w:rFonts w:ascii="Cambria" w:hAnsi="Cambria"/>
          <w:spacing w:val="-15"/>
          <w:sz w:val="22"/>
          <w:szCs w:val="22"/>
        </w:rPr>
        <w:t xml:space="preserve"> </w:t>
      </w:r>
      <w:r w:rsidR="006B4497" w:rsidRPr="00D25129">
        <w:rPr>
          <w:rFonts w:ascii="Cambria" w:hAnsi="Cambria"/>
          <w:i/>
          <w:iCs/>
          <w:sz w:val="22"/>
          <w:szCs w:val="22"/>
        </w:rPr>
        <w:t>Total</w:t>
      </w:r>
      <w:r w:rsidR="006B4497" w:rsidRPr="00D25129">
        <w:rPr>
          <w:rFonts w:ascii="Cambria" w:hAnsi="Cambria"/>
          <w:i/>
          <w:iCs/>
          <w:spacing w:val="-15"/>
          <w:sz w:val="22"/>
          <w:szCs w:val="22"/>
        </w:rPr>
        <w:t xml:space="preserve"> </w:t>
      </w:r>
      <w:r w:rsidR="006B4497" w:rsidRPr="00D25129">
        <w:rPr>
          <w:rFonts w:ascii="Cambria" w:hAnsi="Cambria"/>
          <w:i/>
          <w:iCs/>
          <w:sz w:val="22"/>
          <w:szCs w:val="22"/>
        </w:rPr>
        <w:t>Asset</w:t>
      </w:r>
      <w:r w:rsidR="006B4497" w:rsidRPr="00D25129">
        <w:rPr>
          <w:rFonts w:ascii="Cambria" w:hAnsi="Cambria"/>
          <w:i/>
          <w:iCs/>
          <w:spacing w:val="-15"/>
          <w:sz w:val="22"/>
          <w:szCs w:val="22"/>
        </w:rPr>
        <w:t xml:space="preserve"> </w:t>
      </w:r>
      <w:r w:rsidR="006B4497" w:rsidRPr="00D25129">
        <w:rPr>
          <w:rFonts w:ascii="Cambria" w:hAnsi="Cambria"/>
          <w:i/>
          <w:iCs/>
          <w:sz w:val="22"/>
          <w:szCs w:val="22"/>
        </w:rPr>
        <w:t>Turnover</w:t>
      </w:r>
      <w:r w:rsidR="006B4497" w:rsidRPr="00D25129">
        <w:rPr>
          <w:rFonts w:ascii="Cambria" w:hAnsi="Cambria"/>
          <w:i/>
          <w:iCs/>
          <w:sz w:val="22"/>
          <w:szCs w:val="22"/>
          <w:lang w:val="id-ID"/>
        </w:rPr>
        <w:t xml:space="preserve">. </w:t>
      </w:r>
      <w:r w:rsidR="006B4497" w:rsidRPr="00D25129">
        <w:rPr>
          <w:rFonts w:ascii="Cambria" w:hAnsi="Cambria"/>
          <w:sz w:val="22"/>
          <w:szCs w:val="22"/>
          <w:lang w:val="id-ID"/>
        </w:rPr>
        <w:t xml:space="preserve"> </w:t>
      </w:r>
      <w:r w:rsidR="00F05A1A" w:rsidRPr="00D25129">
        <w:rPr>
          <w:rFonts w:ascii="Cambria" w:hAnsi="Cambria"/>
          <w:sz w:val="22"/>
          <w:szCs w:val="22"/>
          <w:lang w:val="id-ID"/>
        </w:rPr>
        <w:t xml:space="preserve">Faktor-faktor yang dimaksud dianggap sebagai variabel bebas dalam konteks penelitian ini. Variabel terikat dalam hal ini </w:t>
      </w:r>
      <w:r w:rsidR="00F05A1A" w:rsidRPr="00D25129">
        <w:rPr>
          <w:rFonts w:ascii="Cambria" w:hAnsi="Cambria"/>
          <w:sz w:val="22"/>
          <w:szCs w:val="22"/>
          <w:lang w:val="id-ID"/>
        </w:rPr>
        <w:lastRenderedPageBreak/>
        <w:t xml:space="preserve">adalah harga saham, yang diwakili oleh Y. </w:t>
      </w:r>
      <w:r w:rsidR="00712F93" w:rsidRPr="00D25129">
        <w:rPr>
          <w:rFonts w:ascii="Cambria" w:hAnsi="Cambria"/>
          <w:sz w:val="22"/>
          <w:szCs w:val="22"/>
          <w:lang w:val="id-ID"/>
        </w:rPr>
        <w:t>Studi ini menerapkan pendekatan pengumpulan data seperti studi kepustakaan serta investigasi lapangan</w:t>
      </w:r>
      <w:r w:rsidR="00F05A1A" w:rsidRPr="00D25129">
        <w:rPr>
          <w:rFonts w:ascii="Cambria" w:hAnsi="Cambria"/>
          <w:sz w:val="22"/>
          <w:szCs w:val="22"/>
          <w:lang w:val="id-ID"/>
        </w:rPr>
        <w:t xml:space="preserve">. </w:t>
      </w:r>
    </w:p>
    <w:p w14:paraId="1FABFF9B" w14:textId="32F24780" w:rsidR="0031272A" w:rsidRPr="00D25129" w:rsidRDefault="0031272A" w:rsidP="00F65B5B">
      <w:pPr>
        <w:pStyle w:val="Teks"/>
        <w:spacing w:before="200" w:line="240" w:lineRule="auto"/>
        <w:ind w:left="0" w:firstLine="0"/>
        <w:rPr>
          <w:rFonts w:cs="Times New Roman"/>
          <w:b/>
          <w:bCs/>
          <w:sz w:val="22"/>
        </w:rPr>
      </w:pPr>
      <w:r w:rsidRPr="00D25129">
        <w:rPr>
          <w:rFonts w:cs="Times New Roman"/>
          <w:b/>
          <w:bCs/>
          <w:sz w:val="22"/>
        </w:rPr>
        <w:t>Populasi dan Sampel Penelitian</w:t>
      </w:r>
    </w:p>
    <w:p w14:paraId="13ADB9B7" w14:textId="0A21A7C7" w:rsidR="0031272A" w:rsidRPr="00D25129" w:rsidRDefault="0031272A" w:rsidP="00F65B5B">
      <w:pPr>
        <w:pStyle w:val="Teks"/>
        <w:spacing w:before="200" w:line="240" w:lineRule="auto"/>
        <w:ind w:left="0" w:firstLine="720"/>
        <w:rPr>
          <w:rFonts w:cs="Times New Roman"/>
          <w:b/>
          <w:bCs/>
          <w:sz w:val="22"/>
        </w:rPr>
      </w:pPr>
      <w:r w:rsidRPr="00D25129">
        <w:rPr>
          <w:rFonts w:cs="Times New Roman"/>
          <w:sz w:val="22"/>
        </w:rPr>
        <w:t>Studi ini berfokus pada 95 emiten Makanan dan Minuman telah tercatat di dalam BEI dalam kurun waktu 2020-2023. Emiten Sub Sektor Makanan dan Minuman yang melakukan IPO sebelum tahun 2020 dan akan terus tercatat di BEI dari tahun 2020 - 2023 harus memiliki dan mengungkapkan laporan keuangan tahunan yang lengkap mulai dari tahun 2020 - 2023. Selain itu, mereka harus memiliki akses ke data harga saham akhir tahun untuk periode yang sama dan menerbitkan atau mempublikasikan laporan keuangan tahunan dalam mata uang Rupiah dari tahun 2020 hingga 2023</w:t>
      </w:r>
      <w:r w:rsidRPr="00D25129">
        <w:rPr>
          <w:rFonts w:cs="Times New Roman"/>
          <w:sz w:val="22"/>
          <w:lang w:val="id-ID"/>
        </w:rPr>
        <w:t xml:space="preserve"> </w:t>
      </w:r>
      <w:r w:rsidRPr="00D25129">
        <w:rPr>
          <w:rFonts w:cs="Times New Roman"/>
          <w:sz w:val="22"/>
        </w:rPr>
        <w:t>Populasi dalam penelitian ini sebanyak 95 perusahaan dan sampel yang dipilih sebanyak 49 perusahaan.</w:t>
      </w:r>
    </w:p>
    <w:p w14:paraId="5CFFA077" w14:textId="77777777" w:rsidR="0031272A" w:rsidRPr="00D25129" w:rsidRDefault="0031272A" w:rsidP="00F65B5B">
      <w:pPr>
        <w:pStyle w:val="Teks"/>
        <w:spacing w:before="200" w:line="240" w:lineRule="auto"/>
        <w:ind w:left="0" w:firstLine="0"/>
        <w:rPr>
          <w:rFonts w:cs="Times New Roman"/>
          <w:b/>
          <w:bCs/>
          <w:sz w:val="22"/>
        </w:rPr>
      </w:pPr>
      <w:r w:rsidRPr="00D25129">
        <w:rPr>
          <w:rFonts w:cs="Times New Roman"/>
          <w:b/>
          <w:bCs/>
          <w:sz w:val="22"/>
        </w:rPr>
        <w:t>Teknik Analisis Data</w:t>
      </w:r>
    </w:p>
    <w:p w14:paraId="174DD333" w14:textId="7F131DDE" w:rsidR="0031272A" w:rsidRPr="00D25129" w:rsidRDefault="0031272A" w:rsidP="00F65B5B">
      <w:pPr>
        <w:pStyle w:val="BodyText"/>
        <w:spacing w:before="1"/>
        <w:ind w:firstLine="708"/>
        <w:jc w:val="both"/>
        <w:rPr>
          <w:rFonts w:ascii="Cambria" w:hAnsi="Cambria"/>
          <w:sz w:val="22"/>
          <w:szCs w:val="22"/>
        </w:rPr>
      </w:pPr>
      <w:r w:rsidRPr="00D25129">
        <w:rPr>
          <w:rFonts w:ascii="Cambria" w:hAnsi="Cambria"/>
          <w:sz w:val="22"/>
          <w:szCs w:val="22"/>
          <w:lang w:val="id-ID"/>
        </w:rPr>
        <w:t>Data penelitian yang diperoleh kemudian dianalisis untuk mengetahui dampak dari setiap variabel penelitian dengan mempergunakan program SPSS versi 19. Penelitian ini menerapkan beberapa pendekatan regresi linier karena banyaknya variabel penelitian. Analisis data pada studi ini dilakukan dengan mempergunakan SPSS versi 19.0 serta Microsoft Excel for Windows 11</w:t>
      </w:r>
      <w:r w:rsidRPr="00D25129">
        <w:rPr>
          <w:rFonts w:ascii="Cambria" w:hAnsi="Cambria"/>
          <w:sz w:val="22"/>
          <w:szCs w:val="22"/>
        </w:rPr>
        <w:t>.</w:t>
      </w:r>
    </w:p>
    <w:p w14:paraId="4B902980" w14:textId="77777777" w:rsidR="00F94742" w:rsidRPr="00D25129" w:rsidRDefault="00F94742" w:rsidP="00F65B5B">
      <w:pPr>
        <w:pStyle w:val="BodyText"/>
        <w:spacing w:before="1"/>
        <w:ind w:firstLine="708"/>
        <w:jc w:val="both"/>
        <w:rPr>
          <w:rFonts w:ascii="Cambria" w:hAnsi="Cambria"/>
          <w:sz w:val="22"/>
          <w:szCs w:val="22"/>
        </w:rPr>
      </w:pPr>
    </w:p>
    <w:tbl>
      <w:tblPr>
        <w:tblW w:w="0" w:type="auto"/>
        <w:shd w:val="clear" w:color="auto" w:fill="D9D9D9"/>
        <w:tblLook w:val="04A0" w:firstRow="1" w:lastRow="0" w:firstColumn="1" w:lastColumn="0" w:noHBand="0" w:noVBand="1"/>
      </w:tblPr>
      <w:tblGrid>
        <w:gridCol w:w="8257"/>
        <w:gridCol w:w="248"/>
      </w:tblGrid>
      <w:tr w:rsidR="001053FB" w:rsidRPr="00D25129" w14:paraId="6BD99584" w14:textId="77777777" w:rsidTr="00AE7D0D">
        <w:trPr>
          <w:trHeight w:val="287"/>
        </w:trPr>
        <w:tc>
          <w:tcPr>
            <w:tcW w:w="8257" w:type="dxa"/>
            <w:shd w:val="clear" w:color="auto" w:fill="D9E2F3" w:themeFill="accent1" w:themeFillTint="33"/>
            <w:vAlign w:val="center"/>
          </w:tcPr>
          <w:p w14:paraId="60E24CE9" w14:textId="77777777" w:rsidR="00203DAD" w:rsidRPr="00D25129" w:rsidRDefault="00203DAD" w:rsidP="00F65B5B">
            <w:pPr>
              <w:numPr>
                <w:ilvl w:val="0"/>
                <w:numId w:val="6"/>
              </w:numPr>
              <w:spacing w:after="0" w:line="240" w:lineRule="auto"/>
              <w:ind w:left="460" w:hanging="567"/>
              <w:rPr>
                <w:rFonts w:ascii="Cambria" w:hAnsi="Cambria"/>
                <w:b/>
              </w:rPr>
            </w:pPr>
            <w:r w:rsidRPr="00D25129">
              <w:rPr>
                <w:rFonts w:ascii="Cambria" w:hAnsi="Cambria"/>
                <w:b/>
                <w:noProof/>
              </w:rPr>
              <w:t>Hasil dan Pembahasan</w:t>
            </w:r>
          </w:p>
        </w:tc>
        <w:tc>
          <w:tcPr>
            <w:tcW w:w="248" w:type="dxa"/>
            <w:shd w:val="clear" w:color="auto" w:fill="4472C4" w:themeFill="accent1"/>
          </w:tcPr>
          <w:p w14:paraId="64AD6A72" w14:textId="77777777" w:rsidR="00203DAD" w:rsidRPr="00D25129" w:rsidRDefault="00203DAD" w:rsidP="00F65B5B">
            <w:pPr>
              <w:spacing w:after="0" w:line="240" w:lineRule="auto"/>
              <w:rPr>
                <w:rFonts w:ascii="Cambria" w:hAnsi="Cambria"/>
                <w:b/>
                <w:noProof/>
              </w:rPr>
            </w:pPr>
          </w:p>
        </w:tc>
      </w:tr>
    </w:tbl>
    <w:p w14:paraId="2AD962A6" w14:textId="7494F79A" w:rsidR="00C94C32" w:rsidRPr="00D25129" w:rsidRDefault="00C94C32" w:rsidP="00D25129">
      <w:pPr>
        <w:tabs>
          <w:tab w:val="left" w:pos="360"/>
        </w:tabs>
        <w:autoSpaceDE w:val="0"/>
        <w:autoSpaceDN w:val="0"/>
        <w:adjustRightInd w:val="0"/>
        <w:spacing w:before="120" w:after="0" w:line="240" w:lineRule="auto"/>
        <w:ind w:right="1440"/>
        <w:jc w:val="both"/>
        <w:rPr>
          <w:rFonts w:ascii="Cambria" w:hAnsi="Cambria"/>
          <w:b/>
          <w:bCs/>
          <w:noProof/>
          <w:lang w:val="id-ID"/>
        </w:rPr>
      </w:pPr>
      <w:r w:rsidRPr="00D25129">
        <w:rPr>
          <w:rFonts w:ascii="Cambria" w:hAnsi="Cambria"/>
          <w:b/>
          <w:bCs/>
          <w:noProof/>
          <w:lang w:val="id-ID"/>
        </w:rPr>
        <w:t>Pengujian Kelayakan Model (Uji Statistik F)</w:t>
      </w:r>
      <w:r w:rsidRPr="00D25129">
        <w:rPr>
          <w:rFonts w:ascii="Cambria" w:hAnsi="Cambria"/>
          <w:b/>
          <w:bCs/>
          <w:noProof/>
          <w:lang w:val="id-ID"/>
        </w:rPr>
        <w:tab/>
      </w:r>
    </w:p>
    <w:p w14:paraId="70AA5471" w14:textId="344E9ED2" w:rsidR="00C94C32" w:rsidRPr="00D25129" w:rsidRDefault="00C94C32" w:rsidP="00D25129">
      <w:pPr>
        <w:pStyle w:val="BodyText"/>
        <w:jc w:val="both"/>
        <w:rPr>
          <w:rFonts w:ascii="Cambria" w:hAnsi="Cambria"/>
          <w:sz w:val="22"/>
          <w:szCs w:val="22"/>
        </w:rPr>
      </w:pPr>
      <w:r w:rsidRPr="00D25129">
        <w:rPr>
          <w:rFonts w:ascii="Cambria" w:hAnsi="Cambria"/>
          <w:noProof/>
          <w:sz w:val="22"/>
          <w:szCs w:val="22"/>
          <w:lang w:val="id-ID"/>
        </w:rPr>
        <w:tab/>
      </w:r>
    </w:p>
    <w:p w14:paraId="7F2EB349" w14:textId="62645F77" w:rsidR="00C94C32" w:rsidRPr="00D25129" w:rsidRDefault="00C94C32" w:rsidP="00D25129">
      <w:pPr>
        <w:tabs>
          <w:tab w:val="left" w:pos="360"/>
        </w:tabs>
        <w:autoSpaceDE w:val="0"/>
        <w:autoSpaceDN w:val="0"/>
        <w:adjustRightInd w:val="0"/>
        <w:spacing w:after="0" w:line="240" w:lineRule="auto"/>
        <w:jc w:val="center"/>
        <w:rPr>
          <w:rFonts w:ascii="Cambria" w:hAnsi="Cambria"/>
          <w:b/>
          <w:bCs/>
          <w:i/>
          <w:iCs/>
          <w:lang w:val="sv-SE"/>
        </w:rPr>
      </w:pPr>
      <w:r w:rsidRPr="00D25129">
        <w:rPr>
          <w:rFonts w:ascii="Cambria" w:hAnsi="Cambria"/>
          <w:b/>
          <w:bCs/>
          <w:lang w:val="sv-SE"/>
        </w:rPr>
        <w:t xml:space="preserve">Table </w:t>
      </w:r>
      <w:r w:rsidRPr="00D25129">
        <w:rPr>
          <w:rFonts w:ascii="Cambria" w:hAnsi="Cambria"/>
          <w:b/>
          <w:bCs/>
          <w:lang w:val="id-ID"/>
        </w:rPr>
        <w:t>1</w:t>
      </w:r>
      <w:r w:rsidR="00D25129">
        <w:rPr>
          <w:rFonts w:ascii="Cambria" w:hAnsi="Cambria"/>
          <w:b/>
          <w:bCs/>
          <w:lang w:val="sv-SE"/>
        </w:rPr>
        <w:t xml:space="preserve">. </w:t>
      </w:r>
      <w:r w:rsidRPr="00D25129">
        <w:rPr>
          <w:rFonts w:ascii="Cambria" w:hAnsi="Cambria"/>
          <w:b/>
          <w:bCs/>
          <w:lang w:val="sv-SE"/>
        </w:rPr>
        <w:t>Uji Kelayakan (Uji F)</w:t>
      </w:r>
    </w:p>
    <w:p w14:paraId="777BEEDC" w14:textId="772BEBE6" w:rsidR="0031272A" w:rsidRPr="00D25129" w:rsidRDefault="00712F93" w:rsidP="00D25129">
      <w:pPr>
        <w:spacing w:after="0" w:line="240" w:lineRule="auto"/>
        <w:ind w:left="208"/>
        <w:jc w:val="center"/>
        <w:rPr>
          <w:rFonts w:ascii="Cambria" w:hAnsi="Cambria"/>
          <w:b/>
          <w:spacing w:val="-2"/>
          <w:vertAlign w:val="superscript"/>
        </w:rPr>
      </w:pPr>
      <w:r w:rsidRPr="00D25129">
        <w:rPr>
          <w:rFonts w:ascii="Cambria" w:hAnsi="Cambria"/>
          <w:b/>
          <w:noProof/>
          <w:spacing w:val="-2"/>
          <w:vertAlign w:val="superscript"/>
        </w:rPr>
        <w:drawing>
          <wp:anchor distT="0" distB="0" distL="114300" distR="114300" simplePos="0" relativeHeight="251661312" behindDoc="0" locked="0" layoutInCell="1" allowOverlap="1" wp14:anchorId="27FE9E1E" wp14:editId="6CD0B562">
            <wp:simplePos x="0" y="0"/>
            <wp:positionH relativeFrom="margin">
              <wp:align>center</wp:align>
            </wp:positionH>
            <wp:positionV relativeFrom="paragraph">
              <wp:posOffset>354965</wp:posOffset>
            </wp:positionV>
            <wp:extent cx="4543425" cy="1314450"/>
            <wp:effectExtent l="0" t="0" r="9525"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4543425" cy="1314450"/>
                    </a:xfrm>
                    <a:prstGeom prst="rect">
                      <a:avLst/>
                    </a:prstGeom>
                  </pic:spPr>
                </pic:pic>
              </a:graphicData>
            </a:graphic>
            <wp14:sizeRelH relativeFrom="margin">
              <wp14:pctWidth>0</wp14:pctWidth>
            </wp14:sizeRelH>
            <wp14:sizeRelV relativeFrom="margin">
              <wp14:pctHeight>0</wp14:pctHeight>
            </wp14:sizeRelV>
          </wp:anchor>
        </w:drawing>
      </w:r>
      <w:r w:rsidR="00C94C32" w:rsidRPr="00D25129">
        <w:rPr>
          <w:rFonts w:ascii="Cambria" w:hAnsi="Cambria"/>
          <w:b/>
          <w:spacing w:val="-2"/>
        </w:rPr>
        <w:t>ANOVA</w:t>
      </w:r>
      <w:r w:rsidR="00C94C32" w:rsidRPr="00D25129">
        <w:rPr>
          <w:rFonts w:ascii="Cambria" w:hAnsi="Cambria"/>
          <w:b/>
          <w:spacing w:val="-2"/>
          <w:vertAlign w:val="superscript"/>
        </w:rPr>
        <w:t>b</w:t>
      </w:r>
    </w:p>
    <w:p w14:paraId="6B05D15C" w14:textId="77777777" w:rsidR="008D2FB3" w:rsidRPr="00D25129" w:rsidRDefault="008D2FB3" w:rsidP="00D25129">
      <w:pPr>
        <w:spacing w:after="0" w:line="240" w:lineRule="auto"/>
        <w:ind w:left="210" w:right="1440"/>
        <w:jc w:val="center"/>
        <w:rPr>
          <w:rFonts w:ascii="Cambria" w:hAnsi="Cambria"/>
          <w:b/>
          <w:spacing w:val="-2"/>
          <w:vertAlign w:val="superscript"/>
        </w:rPr>
      </w:pPr>
    </w:p>
    <w:p w14:paraId="44F53EAB" w14:textId="77777777" w:rsidR="00D25129" w:rsidRDefault="00D25129" w:rsidP="008D2FB3">
      <w:pPr>
        <w:pStyle w:val="BodyText"/>
        <w:jc w:val="both"/>
        <w:rPr>
          <w:rFonts w:ascii="Cambria" w:hAnsi="Cambria"/>
          <w:sz w:val="22"/>
          <w:szCs w:val="22"/>
        </w:rPr>
      </w:pPr>
    </w:p>
    <w:p w14:paraId="4F109180" w14:textId="45C58111" w:rsidR="00996DF8" w:rsidRPr="00D25129" w:rsidRDefault="0031272A" w:rsidP="00D25129">
      <w:pPr>
        <w:pStyle w:val="BodyText"/>
        <w:ind w:firstLine="709"/>
        <w:jc w:val="both"/>
        <w:rPr>
          <w:rFonts w:ascii="Cambria" w:hAnsi="Cambria"/>
          <w:sz w:val="22"/>
          <w:szCs w:val="22"/>
        </w:rPr>
      </w:pPr>
      <w:r w:rsidRPr="00D25129">
        <w:rPr>
          <w:rFonts w:ascii="Cambria" w:hAnsi="Cambria"/>
          <w:sz w:val="22"/>
          <w:szCs w:val="22"/>
        </w:rPr>
        <w:t>Uji F</w:t>
      </w:r>
      <w:r w:rsidRPr="00D25129">
        <w:rPr>
          <w:rFonts w:ascii="Cambria" w:hAnsi="Cambria"/>
          <w:sz w:val="22"/>
          <w:szCs w:val="22"/>
          <w:lang w:val="en-US"/>
        </w:rPr>
        <w:t xml:space="preserve"> (</w:t>
      </w:r>
      <w:r w:rsidRPr="00D25129">
        <w:rPr>
          <w:rFonts w:ascii="Cambria" w:hAnsi="Cambria"/>
          <w:sz w:val="22"/>
          <w:szCs w:val="22"/>
        </w:rPr>
        <w:t>Anova</w:t>
      </w:r>
      <w:r w:rsidRPr="00D25129">
        <w:rPr>
          <w:rFonts w:ascii="Cambria" w:hAnsi="Cambria"/>
          <w:sz w:val="22"/>
          <w:szCs w:val="22"/>
          <w:lang w:val="en-US"/>
        </w:rPr>
        <w:t>)</w:t>
      </w:r>
      <w:r w:rsidRPr="00D25129">
        <w:rPr>
          <w:rFonts w:ascii="Cambria" w:hAnsi="Cambria"/>
          <w:sz w:val="22"/>
          <w:szCs w:val="22"/>
        </w:rPr>
        <w:t>, memberikan nilai Fhitung 6,638 serta Ftabel 2,46 dengan tingkat signifikansi 5%. Ini mengindikasikan bahwa setiap variabel bebas (X) mempengaruhi secara simultan dan signifikan terhadap (Y), dengan nilai probabilitas sebesar 0.000 (0.000 &lt; 0.05). Selain itu, hal ini mengimplikasikan bahwa model tersebut cocok untuk tujuan penelitian.</w:t>
      </w:r>
    </w:p>
    <w:p w14:paraId="0C491196" w14:textId="77777777" w:rsidR="00996DF8" w:rsidRPr="00D25129" w:rsidRDefault="00996DF8" w:rsidP="00F65B5B">
      <w:pPr>
        <w:tabs>
          <w:tab w:val="left" w:pos="360"/>
        </w:tabs>
        <w:autoSpaceDE w:val="0"/>
        <w:autoSpaceDN w:val="0"/>
        <w:adjustRightInd w:val="0"/>
        <w:spacing w:after="0" w:line="240" w:lineRule="auto"/>
        <w:jc w:val="both"/>
        <w:rPr>
          <w:rFonts w:ascii="Cambria" w:hAnsi="Cambria"/>
          <w:noProof/>
          <w:lang w:val="id-ID"/>
        </w:rPr>
      </w:pPr>
    </w:p>
    <w:p w14:paraId="21DA8F50" w14:textId="6DCEFE8B" w:rsidR="00C94C32" w:rsidRDefault="00C94C32" w:rsidP="00F65B5B">
      <w:pPr>
        <w:tabs>
          <w:tab w:val="left" w:pos="360"/>
        </w:tabs>
        <w:autoSpaceDE w:val="0"/>
        <w:autoSpaceDN w:val="0"/>
        <w:adjustRightInd w:val="0"/>
        <w:spacing w:after="0" w:line="240" w:lineRule="auto"/>
        <w:jc w:val="both"/>
        <w:rPr>
          <w:rFonts w:ascii="Cambria" w:hAnsi="Cambria"/>
          <w:b/>
          <w:bCs/>
          <w:noProof/>
          <w:lang w:val="id-ID"/>
        </w:rPr>
      </w:pPr>
      <w:r w:rsidRPr="00D25129">
        <w:rPr>
          <w:rFonts w:ascii="Cambria" w:hAnsi="Cambria"/>
          <w:b/>
          <w:bCs/>
          <w:noProof/>
          <w:lang w:val="id-ID"/>
        </w:rPr>
        <w:t>Hasil Uji Parsial (Uji-t)</w:t>
      </w:r>
      <w:r w:rsidRPr="00D25129">
        <w:rPr>
          <w:rFonts w:ascii="Cambria" w:hAnsi="Cambria"/>
          <w:b/>
          <w:bCs/>
          <w:noProof/>
          <w:lang w:val="id-ID"/>
        </w:rPr>
        <w:tab/>
      </w:r>
    </w:p>
    <w:p w14:paraId="05658943" w14:textId="77777777" w:rsidR="00D25129" w:rsidRPr="00D25129" w:rsidRDefault="00D25129" w:rsidP="00D25129">
      <w:pPr>
        <w:tabs>
          <w:tab w:val="left" w:pos="0"/>
          <w:tab w:val="left" w:pos="360"/>
        </w:tabs>
        <w:autoSpaceDE w:val="0"/>
        <w:autoSpaceDN w:val="0"/>
        <w:adjustRightInd w:val="0"/>
        <w:spacing w:after="0" w:line="240" w:lineRule="auto"/>
        <w:ind w:firstLine="709"/>
        <w:jc w:val="both"/>
        <w:rPr>
          <w:rFonts w:ascii="Cambria" w:hAnsi="Cambria"/>
          <w:noProof/>
          <w:lang w:val="id-ID"/>
        </w:rPr>
      </w:pPr>
      <w:r w:rsidRPr="00D25129">
        <w:rPr>
          <w:rFonts w:ascii="Cambria" w:hAnsi="Cambria"/>
          <w:noProof/>
          <w:lang w:val="id-ID"/>
        </w:rPr>
        <w:t xml:space="preserve">Adapun hasil dari pengujian yang dilakukan adalah bahwa </w:t>
      </w:r>
      <w:r w:rsidRPr="00D25129">
        <w:rPr>
          <w:rFonts w:ascii="Cambria" w:hAnsi="Cambria"/>
          <w:i/>
          <w:iCs/>
          <w:noProof/>
          <w:lang w:val="id-ID"/>
        </w:rPr>
        <w:t xml:space="preserve">Current Ratio </w:t>
      </w:r>
      <w:r w:rsidRPr="00D25129">
        <w:rPr>
          <w:rFonts w:ascii="Cambria" w:hAnsi="Cambria"/>
          <w:noProof/>
          <w:lang w:val="id-ID"/>
        </w:rPr>
        <w:t xml:space="preserve">dan </w:t>
      </w:r>
      <w:r w:rsidRPr="00D25129">
        <w:rPr>
          <w:rFonts w:ascii="Cambria" w:hAnsi="Cambria"/>
          <w:i/>
          <w:iCs/>
          <w:noProof/>
          <w:lang w:val="id-ID"/>
        </w:rPr>
        <w:t>Return On Asset</w:t>
      </w:r>
      <w:r w:rsidRPr="00D25129">
        <w:rPr>
          <w:rFonts w:ascii="Cambria" w:hAnsi="Cambria"/>
          <w:noProof/>
          <w:lang w:val="id-ID"/>
        </w:rPr>
        <w:t xml:space="preserve"> diperoleh jumlah signifikansi sebesar 0,471 (0,471 &gt;0,05), 0,848 (0,848&gt;0,05) dan </w:t>
      </w:r>
      <w:r w:rsidRPr="00D25129">
        <w:rPr>
          <w:rFonts w:ascii="Cambria" w:hAnsi="Cambria"/>
          <w:i/>
          <w:iCs/>
          <w:noProof/>
          <w:lang w:val="id-ID"/>
        </w:rPr>
        <w:t xml:space="preserve">Total Asset Turnover </w:t>
      </w:r>
      <w:r w:rsidRPr="00D25129">
        <w:rPr>
          <w:rFonts w:ascii="Cambria" w:hAnsi="Cambria"/>
          <w:noProof/>
          <w:lang w:val="id-ID"/>
        </w:rPr>
        <w:t>0,087</w:t>
      </w:r>
      <w:r w:rsidRPr="00D25129">
        <w:rPr>
          <w:rFonts w:ascii="Cambria" w:hAnsi="Cambria"/>
          <w:i/>
          <w:iCs/>
          <w:noProof/>
          <w:lang w:val="id-ID"/>
        </w:rPr>
        <w:t xml:space="preserve"> </w:t>
      </w:r>
      <w:r w:rsidRPr="00D25129">
        <w:rPr>
          <w:rFonts w:ascii="Cambria" w:hAnsi="Cambria"/>
          <w:noProof/>
          <w:lang w:val="id-ID"/>
        </w:rPr>
        <w:t xml:space="preserve">(0,087&gt;0,05) lebih besar dari batas signifikansi yaitu 0,05 yang mana memiliki arti bahwa </w:t>
      </w:r>
      <w:r w:rsidRPr="00D25129">
        <w:rPr>
          <w:rFonts w:ascii="Cambria" w:hAnsi="Cambria"/>
          <w:i/>
          <w:iCs/>
          <w:noProof/>
          <w:lang w:val="id-ID"/>
        </w:rPr>
        <w:t xml:space="preserve">Current Ratio, Return On Asset </w:t>
      </w:r>
      <w:r w:rsidRPr="00D25129">
        <w:rPr>
          <w:rFonts w:ascii="Cambria" w:hAnsi="Cambria"/>
          <w:noProof/>
          <w:lang w:val="id-ID"/>
        </w:rPr>
        <w:t xml:space="preserve">dan </w:t>
      </w:r>
      <w:r w:rsidRPr="00D25129">
        <w:rPr>
          <w:rFonts w:ascii="Cambria" w:hAnsi="Cambria"/>
          <w:i/>
          <w:iCs/>
          <w:noProof/>
          <w:lang w:val="id-ID"/>
        </w:rPr>
        <w:t xml:space="preserve">Total Asset Turnover </w:t>
      </w:r>
      <w:r w:rsidRPr="00D25129">
        <w:rPr>
          <w:rFonts w:ascii="Cambria" w:hAnsi="Cambria"/>
          <w:noProof/>
          <w:lang w:val="id-ID"/>
        </w:rPr>
        <w:t xml:space="preserve">tidak memiliki hubungan yang signifikansi terhadap Harga Saham. Sedangkan variabel </w:t>
      </w:r>
      <w:r w:rsidRPr="00D25129">
        <w:rPr>
          <w:rFonts w:ascii="Cambria" w:hAnsi="Cambria"/>
          <w:i/>
          <w:iCs/>
          <w:noProof/>
          <w:lang w:val="id-ID"/>
        </w:rPr>
        <w:t xml:space="preserve">Net Total </w:t>
      </w:r>
      <w:r w:rsidRPr="00D25129">
        <w:rPr>
          <w:rFonts w:ascii="Cambria" w:hAnsi="Cambria"/>
          <w:i/>
          <w:iCs/>
          <w:noProof/>
          <w:lang w:val="id-ID"/>
        </w:rPr>
        <w:lastRenderedPageBreak/>
        <w:t xml:space="preserve">Margin </w:t>
      </w:r>
      <w:r w:rsidRPr="00D25129">
        <w:rPr>
          <w:rFonts w:ascii="Cambria" w:hAnsi="Cambria"/>
          <w:noProof/>
          <w:lang w:val="id-ID"/>
        </w:rPr>
        <w:t xml:space="preserve">memperoleh nilai </w:t>
      </w:r>
      <w:r w:rsidRPr="00D25129">
        <w:rPr>
          <w:rFonts w:ascii="Cambria" w:hAnsi="Cambria"/>
          <w:i/>
          <w:iCs/>
          <w:noProof/>
          <w:lang w:val="id-ID"/>
        </w:rPr>
        <w:t xml:space="preserve">Total </w:t>
      </w:r>
      <w:r w:rsidRPr="00D25129">
        <w:rPr>
          <w:rFonts w:ascii="Cambria" w:hAnsi="Cambria"/>
          <w:noProof/>
          <w:lang w:val="id-ID"/>
        </w:rPr>
        <w:t xml:space="preserve">0,018 (o,018&lt;0,95) yang artinya </w:t>
      </w:r>
      <w:r w:rsidRPr="00D25129">
        <w:rPr>
          <w:rFonts w:ascii="Cambria" w:hAnsi="Cambria"/>
          <w:i/>
          <w:iCs/>
          <w:noProof/>
          <w:lang w:val="id-ID"/>
        </w:rPr>
        <w:t xml:space="preserve">Net Total Margin </w:t>
      </w:r>
      <w:r w:rsidRPr="00D25129">
        <w:rPr>
          <w:rFonts w:ascii="Cambria" w:hAnsi="Cambria"/>
          <w:noProof/>
          <w:lang w:val="id-ID"/>
        </w:rPr>
        <w:t>memiliki pengaruh terhadap Harga Saham.</w:t>
      </w:r>
    </w:p>
    <w:p w14:paraId="3961CA9C" w14:textId="292F1303" w:rsidR="008D2FB3" w:rsidRPr="00D25129" w:rsidRDefault="00D25129" w:rsidP="008D2FB3">
      <w:pPr>
        <w:pStyle w:val="Caption"/>
        <w:keepNext/>
        <w:jc w:val="center"/>
        <w:rPr>
          <w:rFonts w:ascii="Cambria" w:hAnsi="Cambria" w:cs="Times New Roman"/>
          <w:b/>
          <w:bCs/>
          <w:i w:val="0"/>
          <w:iCs w:val="0"/>
          <w:color w:val="auto"/>
          <w:sz w:val="22"/>
          <w:szCs w:val="22"/>
        </w:rPr>
      </w:pPr>
      <w:bookmarkStart w:id="6" w:name="_Toc170320169"/>
      <w:r w:rsidRPr="00D25129">
        <w:rPr>
          <w:rFonts w:ascii="Cambria" w:hAnsi="Cambria"/>
          <w:b/>
          <w:noProof/>
          <w:spacing w:val="-2"/>
          <w:position w:val="8"/>
          <w:sz w:val="22"/>
          <w:szCs w:val="22"/>
          <w:lang w:val="en-US"/>
        </w:rPr>
        <w:drawing>
          <wp:anchor distT="0" distB="0" distL="114300" distR="114300" simplePos="0" relativeHeight="251660288" behindDoc="1" locked="0" layoutInCell="1" allowOverlap="1" wp14:anchorId="63E4884B" wp14:editId="582B985C">
            <wp:simplePos x="0" y="0"/>
            <wp:positionH relativeFrom="column">
              <wp:posOffset>967740</wp:posOffset>
            </wp:positionH>
            <wp:positionV relativeFrom="paragraph">
              <wp:posOffset>174625</wp:posOffset>
            </wp:positionV>
            <wp:extent cx="3542400" cy="1590675"/>
            <wp:effectExtent l="0" t="0" r="127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3546100" cy="1592337"/>
                    </a:xfrm>
                    <a:prstGeom prst="rect">
                      <a:avLst/>
                    </a:prstGeom>
                  </pic:spPr>
                </pic:pic>
              </a:graphicData>
            </a:graphic>
            <wp14:sizeRelH relativeFrom="page">
              <wp14:pctWidth>0</wp14:pctWidth>
            </wp14:sizeRelH>
            <wp14:sizeRelV relativeFrom="page">
              <wp14:pctHeight>0</wp14:pctHeight>
            </wp14:sizeRelV>
          </wp:anchor>
        </w:drawing>
      </w:r>
      <w:r w:rsidR="008D2FB3" w:rsidRPr="00D25129">
        <w:rPr>
          <w:rFonts w:ascii="Cambria" w:hAnsi="Cambria" w:cs="Times New Roman"/>
          <w:b/>
          <w:bCs/>
          <w:i w:val="0"/>
          <w:iCs w:val="0"/>
          <w:color w:val="auto"/>
          <w:sz w:val="22"/>
          <w:szCs w:val="22"/>
        </w:rPr>
        <w:t xml:space="preserve">Table </w:t>
      </w:r>
      <w:r w:rsidR="008D2FB3" w:rsidRPr="00D25129">
        <w:rPr>
          <w:rFonts w:ascii="Cambria" w:hAnsi="Cambria" w:cs="Times New Roman"/>
          <w:b/>
          <w:bCs/>
          <w:i w:val="0"/>
          <w:iCs w:val="0"/>
          <w:color w:val="auto"/>
          <w:sz w:val="22"/>
          <w:szCs w:val="22"/>
          <w:lang w:val="id-ID"/>
        </w:rPr>
        <w:t>2</w:t>
      </w:r>
      <w:r>
        <w:rPr>
          <w:rFonts w:ascii="Cambria" w:hAnsi="Cambria" w:cs="Times New Roman"/>
          <w:b/>
          <w:bCs/>
          <w:i w:val="0"/>
          <w:iCs w:val="0"/>
          <w:color w:val="auto"/>
          <w:sz w:val="22"/>
          <w:szCs w:val="22"/>
          <w:lang w:val="en-US"/>
        </w:rPr>
        <w:t xml:space="preserve">. </w:t>
      </w:r>
      <w:r w:rsidR="008D2FB3" w:rsidRPr="00D25129">
        <w:rPr>
          <w:rFonts w:ascii="Cambria" w:hAnsi="Cambria" w:cs="Times New Roman"/>
          <w:b/>
          <w:bCs/>
          <w:i w:val="0"/>
          <w:iCs w:val="0"/>
          <w:color w:val="auto"/>
          <w:sz w:val="22"/>
          <w:szCs w:val="22"/>
        </w:rPr>
        <w:t>Uji t (Uji Parsial)</w:t>
      </w:r>
      <w:bookmarkEnd w:id="6"/>
    </w:p>
    <w:p w14:paraId="1CA62DDF" w14:textId="5482FB42" w:rsidR="00F65B5B" w:rsidRPr="00D25129" w:rsidRDefault="00F65B5B" w:rsidP="00F65B5B">
      <w:pPr>
        <w:tabs>
          <w:tab w:val="left" w:pos="0"/>
          <w:tab w:val="left" w:pos="360"/>
        </w:tabs>
        <w:autoSpaceDE w:val="0"/>
        <w:autoSpaceDN w:val="0"/>
        <w:adjustRightInd w:val="0"/>
        <w:spacing w:after="0" w:line="240" w:lineRule="auto"/>
        <w:jc w:val="both"/>
        <w:rPr>
          <w:rFonts w:ascii="Cambria" w:hAnsi="Cambria"/>
          <w:noProof/>
          <w:lang w:val="id-ID"/>
        </w:rPr>
      </w:pPr>
    </w:p>
    <w:p w14:paraId="57787B4F" w14:textId="37BED38C" w:rsidR="008D2FB3" w:rsidRPr="00D25129" w:rsidRDefault="00F65B5B" w:rsidP="00F65B5B">
      <w:pPr>
        <w:tabs>
          <w:tab w:val="left" w:pos="0"/>
          <w:tab w:val="left" w:pos="360"/>
        </w:tabs>
        <w:autoSpaceDE w:val="0"/>
        <w:autoSpaceDN w:val="0"/>
        <w:adjustRightInd w:val="0"/>
        <w:spacing w:after="0" w:line="240" w:lineRule="auto"/>
        <w:jc w:val="both"/>
        <w:rPr>
          <w:rFonts w:ascii="Cambria" w:hAnsi="Cambria"/>
          <w:noProof/>
          <w:lang w:val="id-ID"/>
        </w:rPr>
      </w:pPr>
      <w:r w:rsidRPr="00D25129">
        <w:rPr>
          <w:rFonts w:ascii="Cambria" w:hAnsi="Cambria"/>
          <w:noProof/>
          <w:lang w:val="id-ID"/>
        </w:rPr>
        <w:tab/>
      </w:r>
    </w:p>
    <w:p w14:paraId="0316DD82" w14:textId="665FF19E" w:rsidR="008D2FB3" w:rsidRPr="00D25129" w:rsidRDefault="008D2FB3" w:rsidP="00F65B5B">
      <w:pPr>
        <w:tabs>
          <w:tab w:val="left" w:pos="0"/>
          <w:tab w:val="left" w:pos="360"/>
        </w:tabs>
        <w:autoSpaceDE w:val="0"/>
        <w:autoSpaceDN w:val="0"/>
        <w:adjustRightInd w:val="0"/>
        <w:spacing w:after="0" w:line="240" w:lineRule="auto"/>
        <w:jc w:val="both"/>
        <w:rPr>
          <w:rFonts w:ascii="Cambria" w:hAnsi="Cambria"/>
          <w:noProof/>
          <w:lang w:val="id-ID"/>
        </w:rPr>
      </w:pPr>
    </w:p>
    <w:p w14:paraId="6B64C19C" w14:textId="695D274B" w:rsidR="008D2FB3" w:rsidRPr="00D25129" w:rsidRDefault="008D2FB3" w:rsidP="00F65B5B">
      <w:pPr>
        <w:tabs>
          <w:tab w:val="left" w:pos="0"/>
          <w:tab w:val="left" w:pos="360"/>
        </w:tabs>
        <w:autoSpaceDE w:val="0"/>
        <w:autoSpaceDN w:val="0"/>
        <w:adjustRightInd w:val="0"/>
        <w:spacing w:after="0" w:line="240" w:lineRule="auto"/>
        <w:jc w:val="both"/>
        <w:rPr>
          <w:rFonts w:ascii="Cambria" w:hAnsi="Cambria"/>
          <w:noProof/>
          <w:lang w:val="id-ID"/>
        </w:rPr>
      </w:pPr>
    </w:p>
    <w:p w14:paraId="0E2FEF4D" w14:textId="77777777" w:rsidR="008D2FB3" w:rsidRPr="00D25129" w:rsidRDefault="008D2FB3" w:rsidP="00F65B5B">
      <w:pPr>
        <w:tabs>
          <w:tab w:val="left" w:pos="0"/>
          <w:tab w:val="left" w:pos="360"/>
        </w:tabs>
        <w:autoSpaceDE w:val="0"/>
        <w:autoSpaceDN w:val="0"/>
        <w:adjustRightInd w:val="0"/>
        <w:spacing w:after="0" w:line="240" w:lineRule="auto"/>
        <w:jc w:val="both"/>
        <w:rPr>
          <w:rFonts w:ascii="Cambria" w:hAnsi="Cambria"/>
          <w:noProof/>
          <w:lang w:val="id-ID"/>
        </w:rPr>
      </w:pPr>
    </w:p>
    <w:p w14:paraId="664BE3B6" w14:textId="77777777" w:rsidR="008D2FB3" w:rsidRPr="00D25129" w:rsidRDefault="008D2FB3" w:rsidP="00F65B5B">
      <w:pPr>
        <w:tabs>
          <w:tab w:val="left" w:pos="0"/>
          <w:tab w:val="left" w:pos="360"/>
        </w:tabs>
        <w:autoSpaceDE w:val="0"/>
        <w:autoSpaceDN w:val="0"/>
        <w:adjustRightInd w:val="0"/>
        <w:spacing w:after="0" w:line="240" w:lineRule="auto"/>
        <w:jc w:val="both"/>
        <w:rPr>
          <w:rFonts w:ascii="Cambria" w:hAnsi="Cambria"/>
          <w:noProof/>
          <w:lang w:val="id-ID"/>
        </w:rPr>
      </w:pPr>
    </w:p>
    <w:p w14:paraId="2DEA7D03" w14:textId="77777777" w:rsidR="008D2FB3" w:rsidRPr="00D25129" w:rsidRDefault="008D2FB3" w:rsidP="00F65B5B">
      <w:pPr>
        <w:tabs>
          <w:tab w:val="left" w:pos="0"/>
          <w:tab w:val="left" w:pos="360"/>
        </w:tabs>
        <w:autoSpaceDE w:val="0"/>
        <w:autoSpaceDN w:val="0"/>
        <w:adjustRightInd w:val="0"/>
        <w:spacing w:after="0" w:line="240" w:lineRule="auto"/>
        <w:jc w:val="both"/>
        <w:rPr>
          <w:rFonts w:ascii="Cambria" w:hAnsi="Cambria"/>
          <w:noProof/>
          <w:lang w:val="id-ID"/>
        </w:rPr>
      </w:pPr>
    </w:p>
    <w:p w14:paraId="0D7A648C" w14:textId="175B6AD5" w:rsidR="009D3288" w:rsidRPr="00D25129" w:rsidRDefault="009D3288" w:rsidP="00F65B5B">
      <w:pPr>
        <w:tabs>
          <w:tab w:val="left" w:pos="0"/>
          <w:tab w:val="left" w:pos="360"/>
        </w:tabs>
        <w:autoSpaceDE w:val="0"/>
        <w:autoSpaceDN w:val="0"/>
        <w:adjustRightInd w:val="0"/>
        <w:spacing w:after="0" w:line="240" w:lineRule="auto"/>
        <w:jc w:val="both"/>
        <w:rPr>
          <w:rFonts w:ascii="Cambria" w:hAnsi="Cambria"/>
          <w:noProof/>
          <w:lang w:val="id-ID"/>
        </w:rPr>
      </w:pPr>
    </w:p>
    <w:p w14:paraId="291E1E75" w14:textId="77777777" w:rsidR="000135A1" w:rsidRPr="00D25129" w:rsidRDefault="000135A1" w:rsidP="00F65B5B">
      <w:pPr>
        <w:tabs>
          <w:tab w:val="left" w:pos="0"/>
          <w:tab w:val="left" w:pos="360"/>
        </w:tabs>
        <w:autoSpaceDE w:val="0"/>
        <w:autoSpaceDN w:val="0"/>
        <w:adjustRightInd w:val="0"/>
        <w:spacing w:after="0" w:line="240" w:lineRule="auto"/>
        <w:jc w:val="both"/>
        <w:rPr>
          <w:rFonts w:ascii="Cambria" w:hAnsi="Cambria"/>
          <w:noProof/>
          <w:lang w:val="id-ID"/>
        </w:rPr>
      </w:pPr>
    </w:p>
    <w:p w14:paraId="01C8FDEC" w14:textId="77777777" w:rsidR="009D3288" w:rsidRPr="00D25129" w:rsidRDefault="009D3288" w:rsidP="00F65B5B">
      <w:pPr>
        <w:tabs>
          <w:tab w:val="left" w:pos="0"/>
          <w:tab w:val="left" w:pos="360"/>
        </w:tabs>
        <w:autoSpaceDE w:val="0"/>
        <w:autoSpaceDN w:val="0"/>
        <w:adjustRightInd w:val="0"/>
        <w:spacing w:after="0" w:line="240" w:lineRule="auto"/>
        <w:jc w:val="both"/>
        <w:rPr>
          <w:rFonts w:ascii="Cambria" w:hAnsi="Cambria"/>
          <w:noProof/>
          <w:lang w:val="id-ID"/>
        </w:rPr>
      </w:pPr>
    </w:p>
    <w:p w14:paraId="32032D32" w14:textId="18F920EE" w:rsidR="00F94742" w:rsidRPr="00D25129" w:rsidRDefault="009D3288" w:rsidP="00F65B5B">
      <w:pPr>
        <w:tabs>
          <w:tab w:val="left" w:pos="0"/>
          <w:tab w:val="left" w:pos="360"/>
        </w:tabs>
        <w:autoSpaceDE w:val="0"/>
        <w:autoSpaceDN w:val="0"/>
        <w:adjustRightInd w:val="0"/>
        <w:spacing w:after="0" w:line="240" w:lineRule="auto"/>
        <w:jc w:val="both"/>
        <w:rPr>
          <w:rFonts w:ascii="Cambria" w:hAnsi="Cambria"/>
          <w:noProof/>
          <w:lang w:val="id-ID"/>
        </w:rPr>
      </w:pPr>
      <w:r w:rsidRPr="00D25129">
        <w:rPr>
          <w:rFonts w:ascii="Cambria" w:hAnsi="Cambria"/>
          <w:noProof/>
          <w:lang w:val="id-ID"/>
        </w:rPr>
        <w:tab/>
      </w:r>
    </w:p>
    <w:p w14:paraId="6B6A32F2" w14:textId="77777777" w:rsidR="00F65B5B" w:rsidRPr="00D25129" w:rsidRDefault="00F65B5B" w:rsidP="00F65B5B">
      <w:pPr>
        <w:widowControl w:val="0"/>
        <w:tabs>
          <w:tab w:val="left" w:pos="1296"/>
        </w:tabs>
        <w:autoSpaceDE w:val="0"/>
        <w:autoSpaceDN w:val="0"/>
        <w:spacing w:after="0" w:line="240" w:lineRule="auto"/>
        <w:rPr>
          <w:rFonts w:ascii="Cambria" w:hAnsi="Cambria"/>
          <w:b/>
          <w:position w:val="1"/>
        </w:rPr>
      </w:pPr>
      <w:r w:rsidRPr="00D25129">
        <w:rPr>
          <w:rFonts w:ascii="Cambria" w:hAnsi="Cambria"/>
          <w:b/>
          <w:position w:val="1"/>
        </w:rPr>
        <w:t>Pengaruh</w:t>
      </w:r>
      <w:r w:rsidRPr="00D25129">
        <w:rPr>
          <w:rFonts w:ascii="Cambria" w:hAnsi="Cambria"/>
          <w:b/>
          <w:spacing w:val="-1"/>
          <w:position w:val="1"/>
        </w:rPr>
        <w:t xml:space="preserve"> </w:t>
      </w:r>
      <w:r w:rsidRPr="00D25129">
        <w:rPr>
          <w:rFonts w:ascii="Cambria" w:hAnsi="Cambria"/>
          <w:b/>
          <w:i/>
          <w:position w:val="1"/>
        </w:rPr>
        <w:t>Current</w:t>
      </w:r>
      <w:r w:rsidRPr="00D25129">
        <w:rPr>
          <w:rFonts w:ascii="Cambria" w:hAnsi="Cambria"/>
          <w:b/>
          <w:i/>
          <w:spacing w:val="-3"/>
          <w:position w:val="1"/>
        </w:rPr>
        <w:t xml:space="preserve"> </w:t>
      </w:r>
      <w:r w:rsidRPr="00D25129">
        <w:rPr>
          <w:rFonts w:ascii="Cambria" w:hAnsi="Cambria"/>
          <w:b/>
          <w:i/>
          <w:position w:val="1"/>
        </w:rPr>
        <w:t>Ratio</w:t>
      </w:r>
      <w:r w:rsidRPr="00D25129">
        <w:rPr>
          <w:rFonts w:ascii="Cambria" w:hAnsi="Cambria"/>
          <w:b/>
          <w:i/>
          <w:spacing w:val="-3"/>
          <w:position w:val="1"/>
        </w:rPr>
        <w:t xml:space="preserve"> </w:t>
      </w:r>
      <w:r w:rsidRPr="00D25129">
        <w:rPr>
          <w:rFonts w:ascii="Cambria" w:hAnsi="Cambria"/>
          <w:b/>
          <w:position w:val="1"/>
        </w:rPr>
        <w:t>(X</w:t>
      </w:r>
      <w:r w:rsidRPr="00D25129">
        <w:rPr>
          <w:rFonts w:ascii="Cambria" w:hAnsi="Cambria"/>
          <w:b/>
        </w:rPr>
        <w:t>1</w:t>
      </w:r>
      <w:r w:rsidRPr="00D25129">
        <w:rPr>
          <w:rFonts w:ascii="Cambria" w:hAnsi="Cambria"/>
          <w:b/>
          <w:position w:val="1"/>
        </w:rPr>
        <w:t>)</w:t>
      </w:r>
      <w:r w:rsidRPr="00D25129">
        <w:rPr>
          <w:rFonts w:ascii="Cambria" w:hAnsi="Cambria"/>
          <w:b/>
          <w:spacing w:val="-2"/>
          <w:position w:val="1"/>
        </w:rPr>
        <w:t xml:space="preserve"> </w:t>
      </w:r>
      <w:r w:rsidRPr="00D25129">
        <w:rPr>
          <w:rFonts w:ascii="Cambria" w:hAnsi="Cambria"/>
          <w:b/>
          <w:position w:val="1"/>
        </w:rPr>
        <w:t>Terhadap</w:t>
      </w:r>
      <w:r w:rsidRPr="00D25129">
        <w:rPr>
          <w:rFonts w:ascii="Cambria" w:hAnsi="Cambria"/>
          <w:b/>
          <w:spacing w:val="-1"/>
          <w:position w:val="1"/>
        </w:rPr>
        <w:t xml:space="preserve"> </w:t>
      </w:r>
      <w:r w:rsidRPr="00D25129">
        <w:rPr>
          <w:rFonts w:ascii="Cambria" w:hAnsi="Cambria"/>
          <w:b/>
          <w:position w:val="1"/>
        </w:rPr>
        <w:t>Harga</w:t>
      </w:r>
      <w:r w:rsidRPr="00D25129">
        <w:rPr>
          <w:rFonts w:ascii="Cambria" w:hAnsi="Cambria"/>
          <w:b/>
          <w:spacing w:val="-1"/>
          <w:position w:val="1"/>
        </w:rPr>
        <w:t xml:space="preserve"> </w:t>
      </w:r>
      <w:r w:rsidRPr="00D25129">
        <w:rPr>
          <w:rFonts w:ascii="Cambria" w:hAnsi="Cambria"/>
          <w:b/>
          <w:spacing w:val="-2"/>
          <w:position w:val="1"/>
        </w:rPr>
        <w:t>Saham</w:t>
      </w:r>
    </w:p>
    <w:p w14:paraId="0DEEC784" w14:textId="35A561F0" w:rsidR="00A74962" w:rsidRPr="00D25129" w:rsidRDefault="00A74962" w:rsidP="00A74962">
      <w:pPr>
        <w:pStyle w:val="BodyText"/>
        <w:spacing w:before="1"/>
        <w:ind w:firstLine="588"/>
        <w:jc w:val="both"/>
        <w:rPr>
          <w:rFonts w:ascii="Cambria" w:hAnsi="Cambria"/>
          <w:noProof/>
          <w:sz w:val="22"/>
          <w:szCs w:val="22"/>
          <w:lang w:val="id-ID"/>
        </w:rPr>
      </w:pPr>
      <w:r w:rsidRPr="00D25129">
        <w:rPr>
          <w:rFonts w:ascii="Cambria" w:hAnsi="Cambria"/>
          <w:noProof/>
          <w:sz w:val="22"/>
          <w:szCs w:val="22"/>
          <w:lang w:val="id-ID"/>
        </w:rPr>
        <w:t xml:space="preserve">Analisis statistik menunjukkan nilai p yang signifikan untuk uji parsial yang dilakukan antara variabel X1 dan Y. Nilai t hitung (t) -0,721 lebih kecil dari nilai t hitung krusial sebesar 1,984, namun nilai signifikansi sebesar 0,472 melebihi ambang batas 0,05. Hal ini menunjukkan bahwa H1 tidak terbukti kebenarannya karena tidak terdapat hubungan yang substansial antara X1 dan Y. Analisis ini menemukan bahwa variabel X1 tidak berpengaruh terhadap Y pada emiten manufaktur subsektor makanan dan minuman yang tercatat di BEI tahun 2020 sampai dengan tahun 2023. Hal ini sesuai dengan ekspektasi investor, karena nilai CR yang tinggi belum tentu menunjukkan bahwa bisnis berjalan dengan baik. Hal ini dapat terjadi karena valuasi saham yang tinggi. Nilai saham yang tinggi menunjukkan bahwa perusahaan tidak menghasilkan cukup uang dan gagal menciptakan laba yang diharapkan. Akibatnya, investor tidak mempertimbangkan Rasio Lancar saat memutuskan untuk melakukan pembelian. Sebuah studi yang dilakukan pada tahun 2021 oleh Agoes Handi Efendi Aditya Putra, Ni Putu Yuria Mendra, dan Putu Weny Saitri </w:t>
      </w:r>
      <w:r w:rsidR="000135A1" w:rsidRPr="00D25129">
        <w:rPr>
          <w:rFonts w:ascii="Cambria" w:hAnsi="Cambria"/>
          <w:noProof/>
          <w:sz w:val="22"/>
          <w:szCs w:val="22"/>
          <w:lang w:val="id-ID"/>
        </w:rPr>
        <w:t>menemukan korelasi yang substansial dan positif antara nilai saham dan CR</w:t>
      </w:r>
      <w:r w:rsidRPr="00D25129">
        <w:rPr>
          <w:rFonts w:ascii="Cambria" w:hAnsi="Cambria"/>
          <w:noProof/>
          <w:sz w:val="22"/>
          <w:szCs w:val="22"/>
          <w:lang w:val="id-ID"/>
        </w:rPr>
        <w:t>. Namun, studi terbaru bertentangan dengan penelitian mereka.</w:t>
      </w:r>
    </w:p>
    <w:p w14:paraId="7B49335A" w14:textId="77777777" w:rsidR="00A74962" w:rsidRPr="00D25129" w:rsidRDefault="00A74962" w:rsidP="00A74962">
      <w:pPr>
        <w:pStyle w:val="BodyText"/>
        <w:spacing w:before="1"/>
        <w:jc w:val="both"/>
        <w:rPr>
          <w:rFonts w:ascii="Cambria" w:hAnsi="Cambria"/>
          <w:noProof/>
          <w:sz w:val="22"/>
          <w:szCs w:val="22"/>
          <w:lang w:val="id-ID"/>
        </w:rPr>
      </w:pPr>
    </w:p>
    <w:p w14:paraId="7C0B7086" w14:textId="4244083E" w:rsidR="00F65B5B" w:rsidRPr="00D25129" w:rsidRDefault="00F65B5B" w:rsidP="00A74962">
      <w:pPr>
        <w:pStyle w:val="BodyText"/>
        <w:spacing w:before="1"/>
        <w:jc w:val="both"/>
        <w:rPr>
          <w:rFonts w:ascii="Cambria" w:hAnsi="Cambria"/>
          <w:b/>
          <w:spacing w:val="-2"/>
          <w:sz w:val="22"/>
          <w:szCs w:val="22"/>
        </w:rPr>
      </w:pPr>
      <w:r w:rsidRPr="00D25129">
        <w:rPr>
          <w:rFonts w:ascii="Cambria" w:hAnsi="Cambria"/>
          <w:b/>
          <w:sz w:val="22"/>
          <w:szCs w:val="22"/>
        </w:rPr>
        <w:t>Pengaruh</w:t>
      </w:r>
      <w:r w:rsidRPr="00D25129">
        <w:rPr>
          <w:rFonts w:ascii="Cambria" w:hAnsi="Cambria"/>
          <w:b/>
          <w:spacing w:val="-2"/>
          <w:sz w:val="22"/>
          <w:szCs w:val="22"/>
        </w:rPr>
        <w:t xml:space="preserve"> </w:t>
      </w:r>
      <w:r w:rsidRPr="00D25129">
        <w:rPr>
          <w:rFonts w:ascii="Cambria" w:hAnsi="Cambria"/>
          <w:b/>
          <w:i/>
          <w:sz w:val="22"/>
          <w:szCs w:val="22"/>
        </w:rPr>
        <w:t>Return</w:t>
      </w:r>
      <w:r w:rsidRPr="00D25129">
        <w:rPr>
          <w:rFonts w:ascii="Cambria" w:hAnsi="Cambria"/>
          <w:b/>
          <w:i/>
          <w:spacing w:val="-2"/>
          <w:sz w:val="22"/>
          <w:szCs w:val="22"/>
        </w:rPr>
        <w:t xml:space="preserve"> </w:t>
      </w:r>
      <w:r w:rsidRPr="00D25129">
        <w:rPr>
          <w:rFonts w:ascii="Cambria" w:hAnsi="Cambria"/>
          <w:b/>
          <w:i/>
          <w:sz w:val="22"/>
          <w:szCs w:val="22"/>
        </w:rPr>
        <w:t>On</w:t>
      </w:r>
      <w:r w:rsidRPr="00D25129">
        <w:rPr>
          <w:rFonts w:ascii="Cambria" w:hAnsi="Cambria"/>
          <w:b/>
          <w:i/>
          <w:spacing w:val="-5"/>
          <w:sz w:val="22"/>
          <w:szCs w:val="22"/>
        </w:rPr>
        <w:t xml:space="preserve"> </w:t>
      </w:r>
      <w:r w:rsidRPr="00D25129">
        <w:rPr>
          <w:rFonts w:ascii="Cambria" w:hAnsi="Cambria"/>
          <w:b/>
          <w:i/>
          <w:sz w:val="22"/>
          <w:szCs w:val="22"/>
        </w:rPr>
        <w:t>Asset</w:t>
      </w:r>
      <w:r w:rsidRPr="00D25129">
        <w:rPr>
          <w:rFonts w:ascii="Cambria" w:hAnsi="Cambria"/>
          <w:b/>
          <w:i/>
          <w:spacing w:val="-1"/>
          <w:sz w:val="22"/>
          <w:szCs w:val="22"/>
        </w:rPr>
        <w:t xml:space="preserve"> </w:t>
      </w:r>
      <w:r w:rsidRPr="00D25129">
        <w:rPr>
          <w:rFonts w:ascii="Cambria" w:hAnsi="Cambria"/>
          <w:b/>
          <w:sz w:val="22"/>
          <w:szCs w:val="22"/>
        </w:rPr>
        <w:t>(X2)</w:t>
      </w:r>
      <w:r w:rsidRPr="00D25129">
        <w:rPr>
          <w:rFonts w:ascii="Cambria" w:hAnsi="Cambria"/>
          <w:b/>
          <w:spacing w:val="-3"/>
          <w:sz w:val="22"/>
          <w:szCs w:val="22"/>
        </w:rPr>
        <w:t xml:space="preserve"> </w:t>
      </w:r>
      <w:r w:rsidRPr="00D25129">
        <w:rPr>
          <w:rFonts w:ascii="Cambria" w:hAnsi="Cambria"/>
          <w:b/>
          <w:sz w:val="22"/>
          <w:szCs w:val="22"/>
        </w:rPr>
        <w:t>Terhadap</w:t>
      </w:r>
      <w:r w:rsidRPr="00D25129">
        <w:rPr>
          <w:rFonts w:ascii="Cambria" w:hAnsi="Cambria"/>
          <w:b/>
          <w:spacing w:val="-2"/>
          <w:sz w:val="22"/>
          <w:szCs w:val="22"/>
        </w:rPr>
        <w:t xml:space="preserve"> </w:t>
      </w:r>
      <w:r w:rsidRPr="00D25129">
        <w:rPr>
          <w:rFonts w:ascii="Cambria" w:hAnsi="Cambria"/>
          <w:b/>
          <w:sz w:val="22"/>
          <w:szCs w:val="22"/>
        </w:rPr>
        <w:t>Harga</w:t>
      </w:r>
      <w:r w:rsidRPr="00D25129">
        <w:rPr>
          <w:rFonts w:ascii="Cambria" w:hAnsi="Cambria"/>
          <w:b/>
          <w:spacing w:val="-2"/>
          <w:sz w:val="22"/>
          <w:szCs w:val="22"/>
        </w:rPr>
        <w:t xml:space="preserve"> Saham</w:t>
      </w:r>
    </w:p>
    <w:p w14:paraId="3D40796B" w14:textId="206BC184" w:rsidR="00F65B5B" w:rsidRPr="00D25129" w:rsidRDefault="00A74962" w:rsidP="00A74962">
      <w:pPr>
        <w:pStyle w:val="BodyText"/>
        <w:spacing w:before="1"/>
        <w:ind w:firstLine="588"/>
        <w:jc w:val="both"/>
        <w:rPr>
          <w:rFonts w:ascii="Cambria" w:hAnsi="Cambria"/>
          <w:sz w:val="22"/>
          <w:szCs w:val="22"/>
          <w:lang w:val="id-ID"/>
        </w:rPr>
      </w:pPr>
      <w:r w:rsidRPr="00D25129">
        <w:rPr>
          <w:rFonts w:ascii="Cambria" w:hAnsi="Cambria"/>
          <w:sz w:val="22"/>
          <w:szCs w:val="22"/>
          <w:lang w:val="id-ID"/>
        </w:rPr>
        <w:t xml:space="preserve">Nilai sig ditemukan pada uji parsial antara variabel X2 dan Y. 0,848 (0,848 &gt; 0,05), t hitung (t) 0,192 &lt; t tabel 1,984. H2 ditolak karena X2 dan Y tidak memiliki pengaruh yang signifikan satu sama lain. Penelitian ini menunjukkan bahwa X2 tidak memiliki pengaruh terhadap Y dalam konteks emiten produksi makanan dan minuman yang terdaftar di BEI antara tahun 2020 dan 2023. </w:t>
      </w:r>
      <w:r w:rsidR="000135A1" w:rsidRPr="00D25129">
        <w:rPr>
          <w:rFonts w:ascii="Cambria" w:hAnsi="Cambria"/>
          <w:sz w:val="22"/>
          <w:szCs w:val="22"/>
          <w:lang w:val="id-ID"/>
        </w:rPr>
        <w:t>Variabel ini dan nilai saham tidak memiliki keterkaitan yang berarti secara statistik. Dengan kata lain, emiten yang memperlihatkan ROA tinggi atau rendah tidak selalu berarti nilai sahamnya tinggi atau rendah. Ini mungkin tidak cukup untuk mempertahankan perhatian investor bahkan dengan ROA yang unggul atau sesuai</w:t>
      </w:r>
      <w:r w:rsidRPr="00D25129">
        <w:rPr>
          <w:rFonts w:ascii="Cambria" w:hAnsi="Cambria"/>
          <w:sz w:val="22"/>
          <w:szCs w:val="22"/>
          <w:lang w:val="id-ID"/>
        </w:rPr>
        <w:t>. Penelitian Indah Ahmad Ulil Albab Al Umar dan Anava Salsa Nur Savitri tahun 2020 mendukung sudut pandang ini. Ditemukan bahwa ROA memiliki pengaruh yang dapat diabaikan terhadap harga saham.</w:t>
      </w:r>
    </w:p>
    <w:p w14:paraId="2CF92B0C" w14:textId="77777777" w:rsidR="00A74962" w:rsidRPr="00D25129" w:rsidRDefault="00A74962" w:rsidP="00A74962">
      <w:pPr>
        <w:pStyle w:val="BodyText"/>
        <w:spacing w:before="1"/>
        <w:ind w:firstLine="588"/>
        <w:jc w:val="both"/>
        <w:rPr>
          <w:rFonts w:ascii="Cambria" w:hAnsi="Cambria"/>
          <w:sz w:val="22"/>
          <w:szCs w:val="22"/>
          <w:lang w:val="id-ID"/>
        </w:rPr>
      </w:pPr>
    </w:p>
    <w:p w14:paraId="01555B13" w14:textId="1729E4F0" w:rsidR="00F65B5B" w:rsidRPr="00D25129" w:rsidRDefault="00F65B5B" w:rsidP="00F65B5B">
      <w:pPr>
        <w:widowControl w:val="0"/>
        <w:tabs>
          <w:tab w:val="left" w:pos="1296"/>
        </w:tabs>
        <w:autoSpaceDE w:val="0"/>
        <w:autoSpaceDN w:val="0"/>
        <w:spacing w:after="0" w:line="240" w:lineRule="auto"/>
        <w:rPr>
          <w:rFonts w:ascii="Cambria" w:hAnsi="Cambria"/>
          <w:b/>
        </w:rPr>
      </w:pPr>
      <w:r w:rsidRPr="00D25129">
        <w:rPr>
          <w:rFonts w:ascii="Cambria" w:hAnsi="Cambria"/>
          <w:b/>
        </w:rPr>
        <w:t>Pengaruh</w:t>
      </w:r>
      <w:r w:rsidRPr="00D25129">
        <w:rPr>
          <w:rFonts w:ascii="Cambria" w:hAnsi="Cambria"/>
          <w:b/>
          <w:spacing w:val="-3"/>
        </w:rPr>
        <w:t xml:space="preserve"> </w:t>
      </w:r>
      <w:r w:rsidRPr="00D25129">
        <w:rPr>
          <w:rFonts w:ascii="Cambria" w:hAnsi="Cambria"/>
          <w:b/>
          <w:i/>
        </w:rPr>
        <w:t>Net</w:t>
      </w:r>
      <w:r w:rsidRPr="00D25129">
        <w:rPr>
          <w:rFonts w:ascii="Cambria" w:hAnsi="Cambria"/>
          <w:b/>
          <w:i/>
          <w:spacing w:val="-2"/>
        </w:rPr>
        <w:t xml:space="preserve"> </w:t>
      </w:r>
      <w:r w:rsidRPr="00D25129">
        <w:rPr>
          <w:rFonts w:ascii="Cambria" w:hAnsi="Cambria"/>
          <w:b/>
          <w:i/>
        </w:rPr>
        <w:t>Profit</w:t>
      </w:r>
      <w:r w:rsidRPr="00D25129">
        <w:rPr>
          <w:rFonts w:ascii="Cambria" w:hAnsi="Cambria"/>
          <w:b/>
          <w:i/>
          <w:spacing w:val="-2"/>
        </w:rPr>
        <w:t xml:space="preserve"> </w:t>
      </w:r>
      <w:r w:rsidRPr="00D25129">
        <w:rPr>
          <w:rFonts w:ascii="Cambria" w:hAnsi="Cambria"/>
          <w:b/>
          <w:i/>
        </w:rPr>
        <w:t>Margin</w:t>
      </w:r>
      <w:r w:rsidRPr="00D25129">
        <w:rPr>
          <w:rFonts w:ascii="Cambria" w:hAnsi="Cambria"/>
          <w:b/>
          <w:i/>
          <w:spacing w:val="-2"/>
        </w:rPr>
        <w:t xml:space="preserve"> </w:t>
      </w:r>
      <w:r w:rsidRPr="00D25129">
        <w:rPr>
          <w:rFonts w:ascii="Cambria" w:hAnsi="Cambria"/>
          <w:b/>
        </w:rPr>
        <w:t>(X3)</w:t>
      </w:r>
      <w:r w:rsidRPr="00D25129">
        <w:rPr>
          <w:rFonts w:ascii="Cambria" w:hAnsi="Cambria"/>
          <w:b/>
          <w:spacing w:val="-2"/>
        </w:rPr>
        <w:t xml:space="preserve"> </w:t>
      </w:r>
      <w:r w:rsidRPr="00D25129">
        <w:rPr>
          <w:rFonts w:ascii="Cambria" w:hAnsi="Cambria"/>
          <w:b/>
        </w:rPr>
        <w:t>Terhadap</w:t>
      </w:r>
      <w:r w:rsidRPr="00D25129">
        <w:rPr>
          <w:rFonts w:ascii="Cambria" w:hAnsi="Cambria"/>
          <w:b/>
          <w:spacing w:val="-2"/>
        </w:rPr>
        <w:t xml:space="preserve"> </w:t>
      </w:r>
      <w:r w:rsidRPr="00D25129">
        <w:rPr>
          <w:rFonts w:ascii="Cambria" w:hAnsi="Cambria"/>
          <w:b/>
        </w:rPr>
        <w:t>harga</w:t>
      </w:r>
      <w:r w:rsidRPr="00D25129">
        <w:rPr>
          <w:rFonts w:ascii="Cambria" w:hAnsi="Cambria"/>
          <w:b/>
          <w:spacing w:val="-1"/>
        </w:rPr>
        <w:t xml:space="preserve"> </w:t>
      </w:r>
      <w:r w:rsidRPr="00D25129">
        <w:rPr>
          <w:rFonts w:ascii="Cambria" w:hAnsi="Cambria"/>
          <w:b/>
          <w:spacing w:val="-2"/>
        </w:rPr>
        <w:t>Saham</w:t>
      </w:r>
    </w:p>
    <w:p w14:paraId="432908A1" w14:textId="418E27B4" w:rsidR="00C94C32" w:rsidRPr="00D25129" w:rsidRDefault="00F05A1A" w:rsidP="00F65B5B">
      <w:pPr>
        <w:pStyle w:val="BodyText"/>
        <w:spacing w:before="1"/>
        <w:ind w:firstLine="588"/>
        <w:jc w:val="both"/>
        <w:rPr>
          <w:rFonts w:ascii="Cambria" w:hAnsi="Cambria"/>
          <w:sz w:val="22"/>
          <w:szCs w:val="22"/>
        </w:rPr>
      </w:pPr>
      <w:r w:rsidRPr="00D25129">
        <w:rPr>
          <w:rFonts w:ascii="Cambria" w:hAnsi="Cambria"/>
          <w:spacing w:val="-2"/>
          <w:sz w:val="22"/>
          <w:szCs w:val="22"/>
          <w:lang w:val="id-ID"/>
        </w:rPr>
        <w:t xml:space="preserve">Ketiga, ditemukan perbedaan yang signifikan (0,018 &lt; 0,05) antara variabel </w:t>
      </w:r>
      <w:r w:rsidR="002B1AD0" w:rsidRPr="00D25129">
        <w:rPr>
          <w:rFonts w:ascii="Cambria" w:hAnsi="Cambria"/>
          <w:spacing w:val="-2"/>
          <w:sz w:val="22"/>
          <w:szCs w:val="22"/>
          <w:lang w:val="en-US"/>
        </w:rPr>
        <w:t>X3</w:t>
      </w:r>
      <w:r w:rsidRPr="00D25129">
        <w:rPr>
          <w:rFonts w:ascii="Cambria" w:hAnsi="Cambria"/>
          <w:spacing w:val="-2"/>
          <w:sz w:val="22"/>
          <w:szCs w:val="22"/>
          <w:lang w:val="id-ID"/>
        </w:rPr>
        <w:t xml:space="preserve"> dengan </w:t>
      </w:r>
      <w:r w:rsidR="002B1AD0" w:rsidRPr="00D25129">
        <w:rPr>
          <w:rFonts w:ascii="Cambria" w:hAnsi="Cambria"/>
          <w:spacing w:val="-2"/>
          <w:sz w:val="22"/>
          <w:szCs w:val="22"/>
          <w:lang w:val="en-US"/>
        </w:rPr>
        <w:t>Y</w:t>
      </w:r>
      <w:r w:rsidRPr="00D25129">
        <w:rPr>
          <w:rFonts w:ascii="Cambria" w:hAnsi="Cambria"/>
          <w:spacing w:val="-2"/>
          <w:sz w:val="22"/>
          <w:szCs w:val="22"/>
          <w:lang w:val="id-ID"/>
        </w:rPr>
        <w:t xml:space="preserve">, yang diperlihatkan pada t hitung (t) 2,400 &gt; t tabel 1,984. Oleh karena itu, H3 diterima: hubungan antara </w:t>
      </w:r>
      <w:r w:rsidR="002B1AD0" w:rsidRPr="00D25129">
        <w:rPr>
          <w:rFonts w:ascii="Cambria" w:hAnsi="Cambria"/>
          <w:spacing w:val="-2"/>
          <w:sz w:val="22"/>
          <w:szCs w:val="22"/>
          <w:lang w:val="en-US"/>
        </w:rPr>
        <w:t>X3</w:t>
      </w:r>
      <w:r w:rsidRPr="00D25129">
        <w:rPr>
          <w:rFonts w:ascii="Cambria" w:hAnsi="Cambria"/>
          <w:spacing w:val="-2"/>
          <w:sz w:val="22"/>
          <w:szCs w:val="22"/>
          <w:lang w:val="id-ID"/>
        </w:rPr>
        <w:t xml:space="preserve"> dan </w:t>
      </w:r>
      <w:r w:rsidR="002B1AD0" w:rsidRPr="00D25129">
        <w:rPr>
          <w:rFonts w:ascii="Cambria" w:hAnsi="Cambria"/>
          <w:spacing w:val="-2"/>
          <w:sz w:val="22"/>
          <w:szCs w:val="22"/>
          <w:lang w:val="en-US"/>
        </w:rPr>
        <w:t>Y</w:t>
      </w:r>
      <w:r w:rsidRPr="00D25129">
        <w:rPr>
          <w:rFonts w:ascii="Cambria" w:hAnsi="Cambria"/>
          <w:spacing w:val="-2"/>
          <w:sz w:val="22"/>
          <w:szCs w:val="22"/>
          <w:lang w:val="id-ID"/>
        </w:rPr>
        <w:t xml:space="preserve"> adalah kuat. </w:t>
      </w:r>
      <w:r w:rsidR="00D56365" w:rsidRPr="00D25129">
        <w:rPr>
          <w:rFonts w:ascii="Cambria" w:hAnsi="Cambria"/>
          <w:spacing w:val="-2"/>
          <w:sz w:val="22"/>
          <w:szCs w:val="22"/>
          <w:lang w:val="id-ID"/>
        </w:rPr>
        <w:t xml:space="preserve">Analisis menemukan korelasi yang kuat dan signifikan antara X3 dan Y di antara emiten makanan serta minuman yang tercatat di BEI dalam kurun </w:t>
      </w:r>
      <w:r w:rsidR="00D56365" w:rsidRPr="00D25129">
        <w:rPr>
          <w:rFonts w:ascii="Cambria" w:hAnsi="Cambria"/>
          <w:spacing w:val="-2"/>
          <w:sz w:val="22"/>
          <w:szCs w:val="22"/>
          <w:lang w:val="id-ID"/>
        </w:rPr>
        <w:lastRenderedPageBreak/>
        <w:t>waktu 2020-2023. Apabila NPM berdampak pada harga saham, ini mengindikasikan bahwa perusahaan menunjukkan kinerja yang baik karena mampu menghasilkan laba bersih yang besar dari penjualannya</w:t>
      </w:r>
      <w:r w:rsidRPr="00D25129">
        <w:rPr>
          <w:rFonts w:ascii="Cambria" w:hAnsi="Cambria"/>
          <w:spacing w:val="-2"/>
          <w:sz w:val="22"/>
          <w:szCs w:val="22"/>
          <w:lang w:val="id-ID"/>
        </w:rPr>
        <w:t xml:space="preserve">. </w:t>
      </w:r>
      <w:r w:rsidR="00F65B5B" w:rsidRPr="00D25129">
        <w:rPr>
          <w:rFonts w:ascii="Cambria" w:hAnsi="Cambria"/>
          <w:spacing w:val="-2"/>
          <w:sz w:val="22"/>
          <w:szCs w:val="22"/>
          <w:lang w:val="id-ID"/>
        </w:rPr>
        <w:t xml:space="preserve"> </w:t>
      </w:r>
      <w:r w:rsidRPr="00D25129">
        <w:rPr>
          <w:rFonts w:ascii="Cambria" w:hAnsi="Cambria"/>
          <w:spacing w:val="-2"/>
          <w:sz w:val="22"/>
          <w:szCs w:val="22"/>
          <w:lang w:val="id-ID"/>
        </w:rPr>
        <w:t>Semakin tinggi persentase NPM, maka semakin baik, karena itu berarti perusahaan memiliki peluang bagus untuk menghasilkan uang. Ini memperlihatkan bahwa pembeli lebih peduli dengan seberapa baik perusahaan dapat menghasilkan laba bersih, yang membuat mereka tahu berapa banyak uang yang mereka hasilkan. Temuan ini selaras dengan studi yang dilakukan oleh Silvia Vanesa dan Ricky Evani pada tahun 2023, yang menemukan bahwa NPM memiliki pengaruh yang besar dan positif terhadap harga saham</w:t>
      </w:r>
      <w:r w:rsidR="00C94C32" w:rsidRPr="00D25129">
        <w:rPr>
          <w:rFonts w:ascii="Cambria" w:hAnsi="Cambria"/>
          <w:sz w:val="22"/>
          <w:szCs w:val="22"/>
        </w:rPr>
        <w:t>.</w:t>
      </w:r>
    </w:p>
    <w:p w14:paraId="1DBE7706" w14:textId="77777777" w:rsidR="00F65B5B" w:rsidRPr="00D25129" w:rsidRDefault="00F65B5B" w:rsidP="00F65B5B">
      <w:pPr>
        <w:pStyle w:val="BodyText"/>
        <w:spacing w:before="1"/>
        <w:jc w:val="both"/>
        <w:rPr>
          <w:rFonts w:ascii="Cambria" w:hAnsi="Cambria"/>
          <w:b/>
          <w:sz w:val="22"/>
          <w:szCs w:val="22"/>
          <w:lang w:val="id-ID"/>
        </w:rPr>
      </w:pPr>
    </w:p>
    <w:p w14:paraId="0595ED60" w14:textId="306B418C" w:rsidR="00F65B5B" w:rsidRPr="00D25129" w:rsidRDefault="00F65B5B" w:rsidP="00F65B5B">
      <w:pPr>
        <w:pStyle w:val="BodyText"/>
        <w:spacing w:before="1"/>
        <w:jc w:val="both"/>
        <w:rPr>
          <w:rFonts w:ascii="Cambria" w:hAnsi="Cambria"/>
          <w:spacing w:val="-2"/>
          <w:sz w:val="22"/>
          <w:szCs w:val="22"/>
          <w:lang w:val="id-ID"/>
        </w:rPr>
      </w:pPr>
      <w:r w:rsidRPr="00D25129">
        <w:rPr>
          <w:rFonts w:ascii="Cambria" w:hAnsi="Cambria"/>
          <w:b/>
          <w:sz w:val="22"/>
          <w:szCs w:val="22"/>
          <w:lang w:val="id-ID"/>
        </w:rPr>
        <w:t>P</w:t>
      </w:r>
      <w:r w:rsidRPr="00D25129">
        <w:rPr>
          <w:rFonts w:ascii="Cambria" w:hAnsi="Cambria"/>
          <w:b/>
          <w:sz w:val="22"/>
          <w:szCs w:val="22"/>
        </w:rPr>
        <w:t>engaruh</w:t>
      </w:r>
      <w:r w:rsidRPr="00D25129">
        <w:rPr>
          <w:rFonts w:ascii="Cambria" w:hAnsi="Cambria"/>
          <w:b/>
          <w:spacing w:val="-2"/>
          <w:sz w:val="22"/>
          <w:szCs w:val="22"/>
        </w:rPr>
        <w:t xml:space="preserve"> </w:t>
      </w:r>
      <w:r w:rsidRPr="00D25129">
        <w:rPr>
          <w:rFonts w:ascii="Cambria" w:hAnsi="Cambria"/>
          <w:b/>
          <w:i/>
          <w:sz w:val="22"/>
          <w:szCs w:val="22"/>
        </w:rPr>
        <w:t>Total</w:t>
      </w:r>
      <w:r w:rsidRPr="00D25129">
        <w:rPr>
          <w:rFonts w:ascii="Cambria" w:hAnsi="Cambria"/>
          <w:b/>
          <w:i/>
          <w:spacing w:val="-2"/>
          <w:sz w:val="22"/>
          <w:szCs w:val="22"/>
        </w:rPr>
        <w:t xml:space="preserve"> </w:t>
      </w:r>
      <w:r w:rsidRPr="00D25129">
        <w:rPr>
          <w:rFonts w:ascii="Cambria" w:hAnsi="Cambria"/>
          <w:b/>
          <w:i/>
          <w:sz w:val="22"/>
          <w:szCs w:val="22"/>
        </w:rPr>
        <w:t>Asset</w:t>
      </w:r>
      <w:r w:rsidRPr="00D25129">
        <w:rPr>
          <w:rFonts w:ascii="Cambria" w:hAnsi="Cambria"/>
          <w:b/>
          <w:i/>
          <w:spacing w:val="-2"/>
          <w:sz w:val="22"/>
          <w:szCs w:val="22"/>
        </w:rPr>
        <w:t xml:space="preserve"> </w:t>
      </w:r>
      <w:r w:rsidRPr="00D25129">
        <w:rPr>
          <w:rFonts w:ascii="Cambria" w:hAnsi="Cambria"/>
          <w:b/>
          <w:i/>
          <w:sz w:val="22"/>
          <w:szCs w:val="22"/>
        </w:rPr>
        <w:t>Turnover</w:t>
      </w:r>
      <w:r w:rsidRPr="00D25129">
        <w:rPr>
          <w:rFonts w:ascii="Cambria" w:hAnsi="Cambria"/>
          <w:b/>
          <w:i/>
          <w:spacing w:val="-1"/>
          <w:sz w:val="22"/>
          <w:szCs w:val="22"/>
        </w:rPr>
        <w:t xml:space="preserve"> </w:t>
      </w:r>
      <w:r w:rsidRPr="00D25129">
        <w:rPr>
          <w:rFonts w:ascii="Cambria" w:hAnsi="Cambria"/>
          <w:b/>
          <w:i/>
          <w:sz w:val="22"/>
          <w:szCs w:val="22"/>
        </w:rPr>
        <w:t>T</w:t>
      </w:r>
      <w:r w:rsidRPr="00D25129">
        <w:rPr>
          <w:rFonts w:ascii="Cambria" w:hAnsi="Cambria"/>
          <w:b/>
          <w:sz w:val="22"/>
          <w:szCs w:val="22"/>
        </w:rPr>
        <w:t>erhadap</w:t>
      </w:r>
      <w:r w:rsidRPr="00D25129">
        <w:rPr>
          <w:rFonts w:ascii="Cambria" w:hAnsi="Cambria"/>
          <w:b/>
          <w:spacing w:val="-2"/>
          <w:sz w:val="22"/>
          <w:szCs w:val="22"/>
        </w:rPr>
        <w:t xml:space="preserve"> </w:t>
      </w:r>
      <w:r w:rsidRPr="00D25129">
        <w:rPr>
          <w:rFonts w:ascii="Cambria" w:hAnsi="Cambria"/>
          <w:b/>
          <w:sz w:val="22"/>
          <w:szCs w:val="22"/>
        </w:rPr>
        <w:t>harga</w:t>
      </w:r>
      <w:r w:rsidRPr="00D25129">
        <w:rPr>
          <w:rFonts w:ascii="Cambria" w:hAnsi="Cambria"/>
          <w:b/>
          <w:spacing w:val="-1"/>
          <w:sz w:val="22"/>
          <w:szCs w:val="22"/>
        </w:rPr>
        <w:t xml:space="preserve"> </w:t>
      </w:r>
      <w:r w:rsidRPr="00D25129">
        <w:rPr>
          <w:rFonts w:ascii="Cambria" w:hAnsi="Cambria"/>
          <w:b/>
          <w:spacing w:val="-2"/>
          <w:sz w:val="22"/>
          <w:szCs w:val="22"/>
        </w:rPr>
        <w:t>Saham</w:t>
      </w:r>
    </w:p>
    <w:p w14:paraId="334A8980" w14:textId="45F2DA9E" w:rsidR="00177286" w:rsidRPr="00D25129" w:rsidRDefault="00F05A1A" w:rsidP="00F65B5B">
      <w:pPr>
        <w:pStyle w:val="BodyText"/>
        <w:spacing w:before="1"/>
        <w:ind w:firstLine="588"/>
        <w:jc w:val="both"/>
        <w:rPr>
          <w:rFonts w:ascii="Cambria" w:hAnsi="Cambria"/>
          <w:sz w:val="22"/>
          <w:szCs w:val="22"/>
          <w:lang w:val="id-ID"/>
        </w:rPr>
      </w:pPr>
      <w:r w:rsidRPr="00D25129">
        <w:rPr>
          <w:rFonts w:ascii="Cambria" w:hAnsi="Cambria"/>
          <w:sz w:val="22"/>
          <w:szCs w:val="22"/>
          <w:lang w:val="id-ID"/>
        </w:rPr>
        <w:t xml:space="preserve">Hasil uji parsial antara variabel </w:t>
      </w:r>
      <w:r w:rsidR="002B1AD0" w:rsidRPr="00D25129">
        <w:rPr>
          <w:rFonts w:ascii="Cambria" w:hAnsi="Cambria"/>
          <w:sz w:val="22"/>
          <w:szCs w:val="22"/>
          <w:lang w:val="en-US"/>
        </w:rPr>
        <w:t xml:space="preserve">X4 </w:t>
      </w:r>
      <w:r w:rsidRPr="00D25129">
        <w:rPr>
          <w:rFonts w:ascii="Cambria" w:hAnsi="Cambria"/>
          <w:sz w:val="22"/>
          <w:szCs w:val="22"/>
          <w:lang w:val="id-ID"/>
        </w:rPr>
        <w:t xml:space="preserve">dan </w:t>
      </w:r>
      <w:r w:rsidR="002B1AD0" w:rsidRPr="00D25129">
        <w:rPr>
          <w:rFonts w:ascii="Cambria" w:hAnsi="Cambria"/>
          <w:sz w:val="22"/>
          <w:szCs w:val="22"/>
          <w:lang w:val="en-US"/>
        </w:rPr>
        <w:t>Y</w:t>
      </w:r>
      <w:r w:rsidRPr="00D25129">
        <w:rPr>
          <w:rFonts w:ascii="Cambria" w:hAnsi="Cambria"/>
          <w:sz w:val="22"/>
          <w:szCs w:val="22"/>
          <w:lang w:val="id-ID"/>
        </w:rPr>
        <w:t xml:space="preserve"> diperoleh tingkat signifikansi 0,087 (0,087&gt;0,05) pada titik waktu 1.729 dan 1.984. </w:t>
      </w:r>
      <w:r w:rsidR="00D56365" w:rsidRPr="00D25129">
        <w:rPr>
          <w:rFonts w:ascii="Cambria" w:hAnsi="Cambria"/>
          <w:sz w:val="22"/>
          <w:szCs w:val="22"/>
          <w:lang w:val="id-ID"/>
        </w:rPr>
        <w:t>Sehingga H4 ditolak karena tidak adanya perbedaan yang signifikan secara statistik antara variabel X4 dan Y. Oleh karena itu, TATO tidak memiliki pengaruh terhadap harga saham emiten makanan dan minuman yang tercatat di BEI pada rentang waktu 2020-2023. Rasio TATO yang lebih tinggi menandakan semakin cepatnya perusahaan memanfaatkan asetnya untuk menghasilkan pendapatan. Perkembangan positif ini menguntungkan bagi perusahaan karena berpotensi menarik minat investor untuk membeli saham, sehingga harga saham akan meningkat.</w:t>
      </w:r>
      <w:r w:rsidR="00F65B5B" w:rsidRPr="00D25129">
        <w:rPr>
          <w:rFonts w:ascii="Cambria" w:hAnsi="Cambria"/>
          <w:sz w:val="22"/>
          <w:szCs w:val="22"/>
          <w:lang w:val="id-ID"/>
        </w:rPr>
        <w:t xml:space="preserve"> </w:t>
      </w:r>
      <w:r w:rsidR="00D56365" w:rsidRPr="00D25129">
        <w:rPr>
          <w:rFonts w:ascii="Cambria" w:hAnsi="Cambria"/>
          <w:sz w:val="22"/>
          <w:szCs w:val="22"/>
          <w:lang w:val="id-ID"/>
        </w:rPr>
        <w:t>Tidak ada satu pun individu yang berpartisipasi dalam proses ini yang dapat meningkatkan laba karena sebagian besar dialokasikan untuk melunasi utang perusahaan. Dengan demikian, TATO sendiri tidak memberikan pengaruh terhadap harga saham. Pernyataan ini bertolak belakang dengan hasil penelitian yang dilakukan oleh Uswatun Khasanah dan Titiek Suwarti pada tahun 2022. Peningkatan nilai aset mengindikasikan kinerja pasar yang kuat.</w:t>
      </w:r>
    </w:p>
    <w:p w14:paraId="1865EABA" w14:textId="77777777" w:rsidR="00F94742" w:rsidRPr="00D25129" w:rsidRDefault="00F94742" w:rsidP="00F65B5B">
      <w:pPr>
        <w:pStyle w:val="BodyText"/>
        <w:spacing w:before="1"/>
        <w:ind w:firstLine="588"/>
        <w:jc w:val="both"/>
        <w:rPr>
          <w:rFonts w:ascii="Cambria" w:hAnsi="Cambria"/>
          <w:sz w:val="22"/>
          <w:szCs w:val="22"/>
        </w:rPr>
      </w:pPr>
    </w:p>
    <w:tbl>
      <w:tblPr>
        <w:tblW w:w="0" w:type="auto"/>
        <w:shd w:val="clear" w:color="auto" w:fill="D9D9D9"/>
        <w:tblLook w:val="04A0" w:firstRow="1" w:lastRow="0" w:firstColumn="1" w:lastColumn="0" w:noHBand="0" w:noVBand="1"/>
      </w:tblPr>
      <w:tblGrid>
        <w:gridCol w:w="8257"/>
        <w:gridCol w:w="248"/>
      </w:tblGrid>
      <w:tr w:rsidR="001053FB" w:rsidRPr="00D25129" w14:paraId="742B923B" w14:textId="77777777" w:rsidTr="00AE7D0D">
        <w:trPr>
          <w:trHeight w:val="287"/>
        </w:trPr>
        <w:tc>
          <w:tcPr>
            <w:tcW w:w="8257" w:type="dxa"/>
            <w:shd w:val="clear" w:color="auto" w:fill="D9E2F3" w:themeFill="accent1" w:themeFillTint="33"/>
            <w:vAlign w:val="center"/>
          </w:tcPr>
          <w:p w14:paraId="1EEA8864" w14:textId="77777777" w:rsidR="00203DAD" w:rsidRPr="00D25129" w:rsidRDefault="00203DAD" w:rsidP="00F65B5B">
            <w:pPr>
              <w:numPr>
                <w:ilvl w:val="0"/>
                <w:numId w:val="6"/>
              </w:numPr>
              <w:spacing w:after="0" w:line="240" w:lineRule="auto"/>
              <w:ind w:left="463" w:hanging="567"/>
              <w:rPr>
                <w:rFonts w:ascii="Cambria" w:hAnsi="Cambria"/>
                <w:b/>
              </w:rPr>
            </w:pPr>
            <w:r w:rsidRPr="00D25129">
              <w:rPr>
                <w:rFonts w:ascii="Cambria" w:hAnsi="Cambria"/>
                <w:b/>
                <w:noProof/>
              </w:rPr>
              <w:t>Simpulan</w:t>
            </w:r>
          </w:p>
        </w:tc>
        <w:tc>
          <w:tcPr>
            <w:tcW w:w="248" w:type="dxa"/>
            <w:shd w:val="clear" w:color="auto" w:fill="4472C4" w:themeFill="accent1"/>
          </w:tcPr>
          <w:p w14:paraId="267F13E9" w14:textId="77777777" w:rsidR="00203DAD" w:rsidRPr="00D25129" w:rsidRDefault="00203DAD" w:rsidP="00F65B5B">
            <w:pPr>
              <w:spacing w:after="0" w:line="240" w:lineRule="auto"/>
              <w:rPr>
                <w:rFonts w:ascii="Cambria" w:hAnsi="Cambria"/>
                <w:b/>
                <w:noProof/>
              </w:rPr>
            </w:pPr>
          </w:p>
        </w:tc>
      </w:tr>
    </w:tbl>
    <w:p w14:paraId="1A3C3AB2" w14:textId="77777777" w:rsidR="008D2FB3" w:rsidRPr="00D25129" w:rsidRDefault="008D2FB3" w:rsidP="008D2FB3">
      <w:pPr>
        <w:spacing w:after="0" w:line="240" w:lineRule="auto"/>
        <w:ind w:firstLine="720"/>
        <w:jc w:val="both"/>
        <w:rPr>
          <w:rFonts w:ascii="Cambria" w:eastAsia="Times New Roman" w:hAnsi="Cambria"/>
          <w:lang w:val="id-ID"/>
        </w:rPr>
      </w:pPr>
    </w:p>
    <w:p w14:paraId="38FAF2BA" w14:textId="150C76F4" w:rsidR="002D6107" w:rsidRPr="00D25129" w:rsidRDefault="002B1AD0" w:rsidP="008D2FB3">
      <w:pPr>
        <w:spacing w:after="0" w:line="240" w:lineRule="auto"/>
        <w:ind w:firstLine="720"/>
        <w:jc w:val="both"/>
        <w:rPr>
          <w:rFonts w:ascii="Cambria" w:eastAsia="Times New Roman" w:hAnsi="Cambria"/>
          <w:lang w:val="id-ID"/>
        </w:rPr>
      </w:pPr>
      <w:r w:rsidRPr="00D25129">
        <w:rPr>
          <w:rFonts w:ascii="Cambria" w:eastAsia="Times New Roman" w:hAnsi="Cambria"/>
          <w:lang w:val="id-ID"/>
        </w:rPr>
        <w:t>Informasi yang telah dikumpulkan, pengujian yang telah dilakukan, dan pembahasan pada bab sebelumnya memungkinkan peneliti untuk mengambil beberapa kesimpulan mengenai bagaimana Current Ratio, Return On Asset, Net Profit Margin, dan Total Asset Turnover berpengaruh terhadap Harga Saham pada perusahaan makanan dan minuman yang tercatat di BEI dalam kurun waktu tahun 2020 - 2023. Kesimpulan ini dibuat dengan mempergunakan alat uji analisis regresi linier berganda, khususnya perangkat lunak SPSS versi 19 untuk Windows. Dari hasil penelitian ini ditemukan bahwa CR, ROA, dan TATO tidak memiliki pengaruh terhadap harga saham. Sedangkan NPM berpengaruh terhadap Harga Saham. Dalam penelitian ini, perusahaan dapat melihat NPM untuk meningkatkan dan menghindari tindakan harga saham.</w:t>
      </w:r>
    </w:p>
    <w:p w14:paraId="45C8CCB3" w14:textId="77777777" w:rsidR="00F94742" w:rsidRPr="00D25129" w:rsidRDefault="00F94742" w:rsidP="008D2FB3">
      <w:pPr>
        <w:spacing w:after="0" w:line="240" w:lineRule="auto"/>
        <w:jc w:val="both"/>
        <w:rPr>
          <w:rFonts w:ascii="Cambria" w:hAnsi="Cambria"/>
          <w:b/>
          <w:bCs/>
          <w:color w:val="000000"/>
          <w:lang w:val="en-ID"/>
        </w:rPr>
      </w:pPr>
    </w:p>
    <w:tbl>
      <w:tblPr>
        <w:tblW w:w="0" w:type="auto"/>
        <w:shd w:val="clear" w:color="auto" w:fill="D9D9D9"/>
        <w:tblLook w:val="04A0" w:firstRow="1" w:lastRow="0" w:firstColumn="1" w:lastColumn="0" w:noHBand="0" w:noVBand="1"/>
      </w:tblPr>
      <w:tblGrid>
        <w:gridCol w:w="8257"/>
        <w:gridCol w:w="248"/>
      </w:tblGrid>
      <w:tr w:rsidR="001053FB" w:rsidRPr="00D25129" w14:paraId="034E3103" w14:textId="77777777" w:rsidTr="00AE7D0D">
        <w:trPr>
          <w:trHeight w:val="287"/>
        </w:trPr>
        <w:tc>
          <w:tcPr>
            <w:tcW w:w="8257" w:type="dxa"/>
            <w:shd w:val="clear" w:color="auto" w:fill="D9E2F3" w:themeFill="accent1" w:themeFillTint="33"/>
            <w:vAlign w:val="center"/>
          </w:tcPr>
          <w:p w14:paraId="6E342265" w14:textId="77777777" w:rsidR="00203DAD" w:rsidRPr="00D25129" w:rsidRDefault="00203DAD" w:rsidP="00F65B5B">
            <w:pPr>
              <w:spacing w:after="0" w:line="240" w:lineRule="auto"/>
              <w:ind w:hanging="104"/>
              <w:rPr>
                <w:rFonts w:ascii="Cambria" w:hAnsi="Cambria"/>
                <w:b/>
              </w:rPr>
            </w:pPr>
            <w:r w:rsidRPr="00D25129">
              <w:rPr>
                <w:rFonts w:ascii="Cambria" w:hAnsi="Cambria"/>
                <w:b/>
                <w:noProof/>
              </w:rPr>
              <w:t>Daftar Rujukan</w:t>
            </w:r>
          </w:p>
        </w:tc>
        <w:tc>
          <w:tcPr>
            <w:tcW w:w="248" w:type="dxa"/>
            <w:shd w:val="clear" w:color="auto" w:fill="4472C4" w:themeFill="accent1"/>
          </w:tcPr>
          <w:p w14:paraId="61187BB1" w14:textId="77777777" w:rsidR="00203DAD" w:rsidRPr="00D25129" w:rsidRDefault="00203DAD" w:rsidP="00F65B5B">
            <w:pPr>
              <w:spacing w:after="0" w:line="240" w:lineRule="auto"/>
              <w:rPr>
                <w:rFonts w:ascii="Cambria" w:hAnsi="Cambria"/>
                <w:b/>
                <w:noProof/>
              </w:rPr>
            </w:pPr>
          </w:p>
        </w:tc>
      </w:tr>
    </w:tbl>
    <w:p w14:paraId="55BF4571" w14:textId="77777777" w:rsidR="008D2FB3" w:rsidRPr="00D25129" w:rsidRDefault="008D2FB3" w:rsidP="00F65B5B">
      <w:pPr>
        <w:spacing w:after="0" w:line="240" w:lineRule="auto"/>
        <w:ind w:left="1308" w:hanging="1308"/>
        <w:jc w:val="both"/>
        <w:rPr>
          <w:rFonts w:ascii="Cambria" w:hAnsi="Cambria"/>
        </w:rPr>
      </w:pPr>
    </w:p>
    <w:p w14:paraId="5B0A9123" w14:textId="4781DD65" w:rsidR="00E44872" w:rsidRPr="00D25129" w:rsidRDefault="00E44872" w:rsidP="00D25129">
      <w:pPr>
        <w:spacing w:after="0" w:line="240" w:lineRule="auto"/>
        <w:ind w:left="709" w:hanging="709"/>
        <w:jc w:val="both"/>
        <w:rPr>
          <w:rFonts w:ascii="Cambria" w:hAnsi="Cambria"/>
        </w:rPr>
      </w:pPr>
      <w:r w:rsidRPr="00D25129">
        <w:rPr>
          <w:rFonts w:ascii="Cambria" w:hAnsi="Cambria"/>
        </w:rPr>
        <w:t>Achmad</w:t>
      </w:r>
      <w:r w:rsidRPr="00D25129">
        <w:rPr>
          <w:rFonts w:ascii="Cambria" w:hAnsi="Cambria"/>
          <w:spacing w:val="-6"/>
        </w:rPr>
        <w:t xml:space="preserve"> </w:t>
      </w:r>
      <w:r w:rsidRPr="00D25129">
        <w:rPr>
          <w:rFonts w:ascii="Cambria" w:hAnsi="Cambria"/>
        </w:rPr>
        <w:t>Husaini.</w:t>
      </w:r>
      <w:r w:rsidRPr="00D25129">
        <w:rPr>
          <w:rFonts w:ascii="Cambria" w:hAnsi="Cambria"/>
          <w:spacing w:val="-5"/>
        </w:rPr>
        <w:t xml:space="preserve"> </w:t>
      </w:r>
      <w:r w:rsidRPr="00D25129">
        <w:rPr>
          <w:rFonts w:ascii="Cambria" w:hAnsi="Cambria"/>
        </w:rPr>
        <w:t>(2012).</w:t>
      </w:r>
      <w:r w:rsidRPr="00D25129">
        <w:rPr>
          <w:rFonts w:ascii="Cambria" w:hAnsi="Cambria"/>
          <w:spacing w:val="-3"/>
        </w:rPr>
        <w:t xml:space="preserve"> </w:t>
      </w:r>
      <w:r w:rsidRPr="00D25129">
        <w:rPr>
          <w:rFonts w:ascii="Cambria" w:hAnsi="Cambria"/>
        </w:rPr>
        <w:t>Pengaruh</w:t>
      </w:r>
      <w:r w:rsidRPr="00D25129">
        <w:rPr>
          <w:rFonts w:ascii="Cambria" w:hAnsi="Cambria"/>
          <w:spacing w:val="-6"/>
        </w:rPr>
        <w:t xml:space="preserve"> </w:t>
      </w:r>
      <w:r w:rsidRPr="00D25129">
        <w:rPr>
          <w:rFonts w:ascii="Cambria" w:hAnsi="Cambria"/>
          <w:i/>
        </w:rPr>
        <w:t>Variabel</w:t>
      </w:r>
      <w:r w:rsidRPr="00D25129">
        <w:rPr>
          <w:rFonts w:ascii="Cambria" w:hAnsi="Cambria"/>
          <w:i/>
          <w:spacing w:val="-5"/>
        </w:rPr>
        <w:t xml:space="preserve"> </w:t>
      </w:r>
      <w:r w:rsidRPr="00D25129">
        <w:rPr>
          <w:rFonts w:ascii="Cambria" w:hAnsi="Cambria"/>
          <w:i/>
        </w:rPr>
        <w:t>Return</w:t>
      </w:r>
      <w:r w:rsidRPr="00D25129">
        <w:rPr>
          <w:rFonts w:ascii="Cambria" w:hAnsi="Cambria"/>
          <w:i/>
          <w:spacing w:val="-5"/>
        </w:rPr>
        <w:t xml:space="preserve"> </w:t>
      </w:r>
      <w:r w:rsidRPr="00D25129">
        <w:rPr>
          <w:rFonts w:ascii="Cambria" w:hAnsi="Cambria"/>
          <w:i/>
        </w:rPr>
        <w:t>On</w:t>
      </w:r>
      <w:r w:rsidRPr="00D25129">
        <w:rPr>
          <w:rFonts w:ascii="Cambria" w:hAnsi="Cambria"/>
          <w:i/>
          <w:spacing w:val="-10"/>
        </w:rPr>
        <w:t xml:space="preserve"> </w:t>
      </w:r>
      <w:r w:rsidRPr="00D25129">
        <w:rPr>
          <w:rFonts w:ascii="Cambria" w:hAnsi="Cambria"/>
          <w:i/>
        </w:rPr>
        <w:t>Assets</w:t>
      </w:r>
      <w:r w:rsidRPr="00D25129">
        <w:rPr>
          <w:rFonts w:ascii="Cambria" w:hAnsi="Cambria"/>
          <w:i/>
          <w:spacing w:val="-5"/>
        </w:rPr>
        <w:t xml:space="preserve"> </w:t>
      </w:r>
      <w:r w:rsidRPr="00D25129">
        <w:rPr>
          <w:rFonts w:ascii="Cambria" w:hAnsi="Cambria"/>
          <w:i/>
        </w:rPr>
        <w:t>,</w:t>
      </w:r>
      <w:r w:rsidRPr="00D25129">
        <w:rPr>
          <w:rFonts w:ascii="Cambria" w:hAnsi="Cambria"/>
          <w:i/>
          <w:spacing w:val="-5"/>
        </w:rPr>
        <w:t xml:space="preserve"> </w:t>
      </w:r>
      <w:r w:rsidRPr="00D25129">
        <w:rPr>
          <w:rFonts w:ascii="Cambria" w:hAnsi="Cambria"/>
          <w:i/>
        </w:rPr>
        <w:t>Return</w:t>
      </w:r>
      <w:r w:rsidRPr="00D25129">
        <w:rPr>
          <w:rFonts w:ascii="Cambria" w:hAnsi="Cambria"/>
          <w:i/>
          <w:spacing w:val="-5"/>
        </w:rPr>
        <w:t xml:space="preserve"> </w:t>
      </w:r>
      <w:r w:rsidRPr="00D25129">
        <w:rPr>
          <w:rFonts w:ascii="Cambria" w:hAnsi="Cambria"/>
          <w:i/>
        </w:rPr>
        <w:t>On</w:t>
      </w:r>
      <w:r w:rsidRPr="00D25129">
        <w:rPr>
          <w:rFonts w:ascii="Cambria" w:hAnsi="Cambria"/>
          <w:i/>
          <w:spacing w:val="-10"/>
        </w:rPr>
        <w:t xml:space="preserve"> </w:t>
      </w:r>
      <w:r w:rsidRPr="00D25129">
        <w:rPr>
          <w:rFonts w:ascii="Cambria" w:hAnsi="Cambria"/>
          <w:i/>
        </w:rPr>
        <w:t xml:space="preserve">Equity, Net Profit Margin </w:t>
      </w:r>
      <w:r w:rsidRPr="00D25129">
        <w:rPr>
          <w:rFonts w:ascii="Cambria" w:hAnsi="Cambria"/>
        </w:rPr>
        <w:t xml:space="preserve">dan </w:t>
      </w:r>
      <w:r w:rsidRPr="00D25129">
        <w:rPr>
          <w:rFonts w:ascii="Cambria" w:hAnsi="Cambria"/>
          <w:i/>
        </w:rPr>
        <w:t xml:space="preserve">Earning Per Share </w:t>
      </w:r>
      <w:r w:rsidRPr="00D25129">
        <w:rPr>
          <w:rFonts w:ascii="Cambria" w:hAnsi="Cambria"/>
        </w:rPr>
        <w:t xml:space="preserve">Terhadap Harga Saham Perusahaan. 6. </w:t>
      </w:r>
      <w:hyperlink r:id="rId15" w:history="1">
        <w:r w:rsidRPr="00D25129">
          <w:rPr>
            <w:rStyle w:val="Hyperlink"/>
            <w:rFonts w:ascii="Cambria" w:hAnsi="Cambria"/>
            <w:color w:val="0462C1"/>
          </w:rPr>
          <w:t>https://profit.ub.ac.id/index.php/profit/article/view/132</w:t>
        </w:r>
      </w:hyperlink>
      <w:r w:rsidRPr="00D25129">
        <w:rPr>
          <w:rFonts w:ascii="Cambria" w:hAnsi="Cambria"/>
        </w:rPr>
        <w:t>.</w:t>
      </w:r>
    </w:p>
    <w:p w14:paraId="3F6ECBB3" w14:textId="77777777" w:rsidR="00E44872" w:rsidRPr="00D25129" w:rsidRDefault="00E44872" w:rsidP="00D25129">
      <w:pPr>
        <w:spacing w:after="0" w:line="240" w:lineRule="auto"/>
        <w:ind w:left="709" w:hanging="709"/>
        <w:jc w:val="both"/>
        <w:rPr>
          <w:rFonts w:ascii="Cambria" w:hAnsi="Cambria"/>
        </w:rPr>
      </w:pPr>
      <w:r w:rsidRPr="00D25129">
        <w:rPr>
          <w:rFonts w:ascii="Cambria" w:hAnsi="Cambria"/>
        </w:rPr>
        <w:t>Ade</w:t>
      </w:r>
      <w:r w:rsidRPr="00D25129">
        <w:rPr>
          <w:rFonts w:ascii="Cambria" w:hAnsi="Cambria"/>
          <w:spacing w:val="-15"/>
        </w:rPr>
        <w:t xml:space="preserve"> </w:t>
      </w:r>
      <w:r w:rsidRPr="00D25129">
        <w:rPr>
          <w:rFonts w:ascii="Cambria" w:hAnsi="Cambria"/>
        </w:rPr>
        <w:t>Ulfa</w:t>
      </w:r>
      <w:r w:rsidRPr="00D25129">
        <w:rPr>
          <w:rFonts w:ascii="Cambria" w:hAnsi="Cambria"/>
          <w:spacing w:val="-15"/>
        </w:rPr>
        <w:t xml:space="preserve"> </w:t>
      </w:r>
      <w:r w:rsidRPr="00D25129">
        <w:rPr>
          <w:rFonts w:ascii="Cambria" w:hAnsi="Cambria"/>
        </w:rPr>
        <w:t>Utami,</w:t>
      </w:r>
      <w:r w:rsidRPr="00D25129">
        <w:rPr>
          <w:rFonts w:ascii="Cambria" w:hAnsi="Cambria"/>
          <w:spacing w:val="-15"/>
        </w:rPr>
        <w:t xml:space="preserve"> </w:t>
      </w:r>
      <w:r w:rsidRPr="00D25129">
        <w:rPr>
          <w:rFonts w:ascii="Cambria" w:hAnsi="Cambria"/>
        </w:rPr>
        <w:t>H.</w:t>
      </w:r>
      <w:r w:rsidRPr="00D25129">
        <w:rPr>
          <w:rFonts w:ascii="Cambria" w:hAnsi="Cambria"/>
          <w:spacing w:val="-15"/>
        </w:rPr>
        <w:t xml:space="preserve"> </w:t>
      </w:r>
      <w:r w:rsidRPr="00D25129">
        <w:rPr>
          <w:rFonts w:ascii="Cambria" w:hAnsi="Cambria"/>
        </w:rPr>
        <w:t>(2019).</w:t>
      </w:r>
      <w:r w:rsidRPr="00D25129">
        <w:rPr>
          <w:rFonts w:ascii="Cambria" w:hAnsi="Cambria"/>
          <w:spacing w:val="-13"/>
        </w:rPr>
        <w:t xml:space="preserve"> </w:t>
      </w:r>
      <w:r w:rsidRPr="00D25129">
        <w:rPr>
          <w:rFonts w:ascii="Cambria" w:hAnsi="Cambria"/>
        </w:rPr>
        <w:t>Pengaruh</w:t>
      </w:r>
      <w:r w:rsidRPr="00D25129">
        <w:rPr>
          <w:rFonts w:ascii="Cambria" w:hAnsi="Cambria"/>
          <w:spacing w:val="-15"/>
        </w:rPr>
        <w:t xml:space="preserve"> </w:t>
      </w:r>
      <w:r w:rsidRPr="00D25129">
        <w:rPr>
          <w:rFonts w:ascii="Cambria" w:hAnsi="Cambria"/>
          <w:i/>
        </w:rPr>
        <w:t>Current</w:t>
      </w:r>
      <w:r w:rsidRPr="00D25129">
        <w:rPr>
          <w:rFonts w:ascii="Cambria" w:hAnsi="Cambria"/>
          <w:i/>
          <w:spacing w:val="-14"/>
        </w:rPr>
        <w:t xml:space="preserve"> </w:t>
      </w:r>
      <w:r w:rsidRPr="00D25129">
        <w:rPr>
          <w:rFonts w:ascii="Cambria" w:hAnsi="Cambria"/>
          <w:i/>
        </w:rPr>
        <w:t>Ratio,</w:t>
      </w:r>
      <w:r w:rsidRPr="00D25129">
        <w:rPr>
          <w:rFonts w:ascii="Cambria" w:hAnsi="Cambria"/>
          <w:i/>
          <w:spacing w:val="-14"/>
        </w:rPr>
        <w:t xml:space="preserve"> </w:t>
      </w:r>
      <w:r w:rsidRPr="00D25129">
        <w:rPr>
          <w:rFonts w:ascii="Cambria" w:hAnsi="Cambria"/>
          <w:i/>
        </w:rPr>
        <w:t>Total</w:t>
      </w:r>
      <w:r w:rsidRPr="00D25129">
        <w:rPr>
          <w:rFonts w:ascii="Cambria" w:hAnsi="Cambria"/>
          <w:i/>
          <w:spacing w:val="-15"/>
        </w:rPr>
        <w:t xml:space="preserve"> </w:t>
      </w:r>
      <w:r w:rsidRPr="00D25129">
        <w:rPr>
          <w:rFonts w:ascii="Cambria" w:hAnsi="Cambria"/>
          <w:i/>
        </w:rPr>
        <w:t>Asset</w:t>
      </w:r>
      <w:r w:rsidRPr="00D25129">
        <w:rPr>
          <w:rFonts w:ascii="Cambria" w:hAnsi="Cambria"/>
          <w:i/>
          <w:spacing w:val="-14"/>
        </w:rPr>
        <w:t xml:space="preserve"> </w:t>
      </w:r>
      <w:r w:rsidRPr="00D25129">
        <w:rPr>
          <w:rFonts w:ascii="Cambria" w:hAnsi="Cambria"/>
          <w:i/>
        </w:rPr>
        <w:t>Turnover</w:t>
      </w:r>
      <w:r w:rsidRPr="00D25129">
        <w:rPr>
          <w:rFonts w:ascii="Cambria" w:hAnsi="Cambria"/>
          <w:i/>
          <w:spacing w:val="-13"/>
        </w:rPr>
        <w:t xml:space="preserve"> </w:t>
      </w:r>
      <w:r w:rsidRPr="00D25129">
        <w:rPr>
          <w:rFonts w:ascii="Cambria" w:hAnsi="Cambria"/>
        </w:rPr>
        <w:t xml:space="preserve">terhadap </w:t>
      </w:r>
      <w:r w:rsidRPr="00D25129">
        <w:rPr>
          <w:rFonts w:ascii="Cambria" w:hAnsi="Cambria"/>
          <w:i/>
        </w:rPr>
        <w:t xml:space="preserve">Return On Asset </w:t>
      </w:r>
      <w:r w:rsidRPr="00D25129">
        <w:rPr>
          <w:rFonts w:ascii="Cambria" w:hAnsi="Cambria"/>
        </w:rPr>
        <w:t>Pada Pt. Intan Wijaya Internasional,Tbk. Akuntansi Manajemen, 16.</w:t>
      </w:r>
    </w:p>
    <w:p w14:paraId="18895FA8" w14:textId="77777777" w:rsidR="00E44872" w:rsidRPr="00D25129" w:rsidRDefault="00E44872" w:rsidP="00D25129">
      <w:pPr>
        <w:pStyle w:val="BodyText"/>
        <w:ind w:left="709" w:hanging="709"/>
        <w:jc w:val="both"/>
        <w:rPr>
          <w:rFonts w:ascii="Cambria" w:hAnsi="Cambria"/>
          <w:sz w:val="22"/>
          <w:szCs w:val="22"/>
          <w:lang w:val="id-ID"/>
        </w:rPr>
      </w:pPr>
      <w:r w:rsidRPr="00D25129">
        <w:rPr>
          <w:rFonts w:ascii="Cambria" w:hAnsi="Cambria"/>
          <w:sz w:val="22"/>
          <w:szCs w:val="22"/>
          <w:lang w:val="id-ID"/>
        </w:rPr>
        <w:t>Agnes Sawir. (2011). Analisis Kinerja Keuangan dan Perencanaan Keuangan Perusahaan. Gramedia Pustaka Utama,.</w:t>
      </w:r>
    </w:p>
    <w:p w14:paraId="2829B801" w14:textId="6A89EAA2" w:rsidR="00E44872" w:rsidRPr="00D25129" w:rsidRDefault="00E44872" w:rsidP="00D25129">
      <w:pPr>
        <w:pStyle w:val="BodyText"/>
        <w:ind w:left="709" w:hanging="709"/>
        <w:jc w:val="both"/>
        <w:rPr>
          <w:rFonts w:ascii="Cambria" w:hAnsi="Cambria"/>
          <w:sz w:val="22"/>
          <w:szCs w:val="22"/>
          <w:lang w:val="id-ID"/>
        </w:rPr>
      </w:pPr>
      <w:r w:rsidRPr="00D25129">
        <w:rPr>
          <w:rFonts w:ascii="Cambria" w:hAnsi="Cambria"/>
          <w:sz w:val="22"/>
          <w:szCs w:val="22"/>
          <w:lang w:val="id-ID"/>
        </w:rPr>
        <w:t>Agus</w:t>
      </w:r>
      <w:r w:rsidRPr="00D25129">
        <w:rPr>
          <w:rFonts w:ascii="Cambria" w:hAnsi="Cambria"/>
          <w:spacing w:val="24"/>
          <w:sz w:val="22"/>
          <w:szCs w:val="22"/>
          <w:lang w:val="id-ID"/>
        </w:rPr>
        <w:t xml:space="preserve"> </w:t>
      </w:r>
      <w:r w:rsidRPr="00D25129">
        <w:rPr>
          <w:rFonts w:ascii="Cambria" w:hAnsi="Cambria"/>
          <w:sz w:val="22"/>
          <w:szCs w:val="22"/>
          <w:lang w:val="id-ID"/>
        </w:rPr>
        <w:t>Sartono.</w:t>
      </w:r>
      <w:r w:rsidRPr="00D25129">
        <w:rPr>
          <w:rFonts w:ascii="Cambria" w:hAnsi="Cambria"/>
          <w:spacing w:val="27"/>
          <w:sz w:val="22"/>
          <w:szCs w:val="22"/>
          <w:lang w:val="id-ID"/>
        </w:rPr>
        <w:t xml:space="preserve"> </w:t>
      </w:r>
      <w:r w:rsidRPr="00D25129">
        <w:rPr>
          <w:rFonts w:ascii="Cambria" w:hAnsi="Cambria"/>
          <w:sz w:val="22"/>
          <w:szCs w:val="22"/>
          <w:lang w:val="id-ID"/>
        </w:rPr>
        <w:t>(2015).</w:t>
      </w:r>
      <w:r w:rsidRPr="00D25129">
        <w:rPr>
          <w:rFonts w:ascii="Cambria" w:hAnsi="Cambria"/>
          <w:spacing w:val="29"/>
          <w:sz w:val="22"/>
          <w:szCs w:val="22"/>
          <w:lang w:val="id-ID"/>
        </w:rPr>
        <w:t xml:space="preserve"> </w:t>
      </w:r>
      <w:r w:rsidRPr="00D25129">
        <w:rPr>
          <w:rFonts w:ascii="Cambria" w:hAnsi="Cambria"/>
          <w:sz w:val="22"/>
          <w:szCs w:val="22"/>
          <w:lang w:val="id-ID"/>
        </w:rPr>
        <w:t>Manajemen</w:t>
      </w:r>
      <w:r w:rsidRPr="00D25129">
        <w:rPr>
          <w:rFonts w:ascii="Cambria" w:hAnsi="Cambria"/>
          <w:spacing w:val="30"/>
          <w:sz w:val="22"/>
          <w:szCs w:val="22"/>
          <w:lang w:val="id-ID"/>
        </w:rPr>
        <w:t xml:space="preserve"> </w:t>
      </w:r>
      <w:r w:rsidRPr="00D25129">
        <w:rPr>
          <w:rFonts w:ascii="Cambria" w:hAnsi="Cambria"/>
          <w:sz w:val="22"/>
          <w:szCs w:val="22"/>
          <w:lang w:val="id-ID"/>
        </w:rPr>
        <w:t>Keuangan:</w:t>
      </w:r>
      <w:r w:rsidRPr="00D25129">
        <w:rPr>
          <w:rFonts w:ascii="Cambria" w:hAnsi="Cambria"/>
          <w:spacing w:val="23"/>
          <w:sz w:val="22"/>
          <w:szCs w:val="22"/>
          <w:lang w:val="id-ID"/>
        </w:rPr>
        <w:t xml:space="preserve"> </w:t>
      </w:r>
      <w:r w:rsidRPr="00D25129">
        <w:rPr>
          <w:rFonts w:ascii="Cambria" w:hAnsi="Cambria"/>
          <w:sz w:val="22"/>
          <w:szCs w:val="22"/>
          <w:lang w:val="id-ID"/>
        </w:rPr>
        <w:t>Teori</w:t>
      </w:r>
      <w:r w:rsidRPr="00D25129">
        <w:rPr>
          <w:rFonts w:ascii="Cambria" w:hAnsi="Cambria"/>
          <w:spacing w:val="27"/>
          <w:sz w:val="22"/>
          <w:szCs w:val="22"/>
          <w:lang w:val="id-ID"/>
        </w:rPr>
        <w:t xml:space="preserve"> </w:t>
      </w:r>
      <w:r w:rsidRPr="00D25129">
        <w:rPr>
          <w:rFonts w:ascii="Cambria" w:hAnsi="Cambria"/>
          <w:sz w:val="22"/>
          <w:szCs w:val="22"/>
          <w:lang w:val="id-ID"/>
        </w:rPr>
        <w:t>dan</w:t>
      </w:r>
      <w:r w:rsidRPr="00D25129">
        <w:rPr>
          <w:rFonts w:ascii="Cambria" w:hAnsi="Cambria"/>
          <w:spacing w:val="11"/>
          <w:sz w:val="22"/>
          <w:szCs w:val="22"/>
          <w:lang w:val="id-ID"/>
        </w:rPr>
        <w:t xml:space="preserve"> </w:t>
      </w:r>
      <w:r w:rsidRPr="00D25129">
        <w:rPr>
          <w:rFonts w:ascii="Cambria" w:hAnsi="Cambria"/>
          <w:sz w:val="22"/>
          <w:szCs w:val="22"/>
          <w:lang w:val="id-ID"/>
        </w:rPr>
        <w:t>Aplikasi</w:t>
      </w:r>
      <w:r w:rsidRPr="00D25129">
        <w:rPr>
          <w:rFonts w:ascii="Cambria" w:hAnsi="Cambria"/>
          <w:spacing w:val="28"/>
          <w:sz w:val="22"/>
          <w:szCs w:val="22"/>
          <w:lang w:val="id-ID"/>
        </w:rPr>
        <w:t xml:space="preserve"> </w:t>
      </w:r>
      <w:r w:rsidRPr="00D25129">
        <w:rPr>
          <w:rFonts w:ascii="Cambria" w:hAnsi="Cambria"/>
          <w:sz w:val="22"/>
          <w:szCs w:val="22"/>
          <w:lang w:val="id-ID"/>
        </w:rPr>
        <w:t>(Edisi</w:t>
      </w:r>
      <w:r w:rsidRPr="00D25129">
        <w:rPr>
          <w:rFonts w:ascii="Cambria" w:hAnsi="Cambria"/>
          <w:spacing w:val="28"/>
          <w:sz w:val="22"/>
          <w:szCs w:val="22"/>
          <w:lang w:val="id-ID"/>
        </w:rPr>
        <w:t xml:space="preserve"> </w:t>
      </w:r>
      <w:r w:rsidRPr="00D25129">
        <w:rPr>
          <w:rFonts w:ascii="Cambria" w:hAnsi="Cambria"/>
          <w:spacing w:val="-2"/>
          <w:sz w:val="22"/>
          <w:szCs w:val="22"/>
          <w:lang w:val="id-ID"/>
        </w:rPr>
        <w:t>Keem).</w:t>
      </w:r>
      <w:r w:rsidR="00996DF8" w:rsidRPr="00D25129">
        <w:rPr>
          <w:rFonts w:ascii="Cambria" w:hAnsi="Cambria"/>
          <w:sz w:val="22"/>
          <w:szCs w:val="22"/>
          <w:lang w:val="en-US"/>
        </w:rPr>
        <w:t xml:space="preserve"> </w:t>
      </w:r>
      <w:r w:rsidRPr="00D25129">
        <w:rPr>
          <w:rFonts w:ascii="Cambria" w:hAnsi="Cambria"/>
          <w:spacing w:val="-2"/>
          <w:sz w:val="22"/>
          <w:szCs w:val="22"/>
          <w:lang w:val="id-ID"/>
        </w:rPr>
        <w:t>BPFE.</w:t>
      </w:r>
    </w:p>
    <w:p w14:paraId="6384B5E2" w14:textId="77777777" w:rsidR="00E44872" w:rsidRPr="00D25129" w:rsidRDefault="00E44872" w:rsidP="00D25129">
      <w:pPr>
        <w:pStyle w:val="BodyText"/>
        <w:ind w:left="709" w:hanging="709"/>
        <w:jc w:val="both"/>
        <w:rPr>
          <w:rFonts w:ascii="Cambria" w:hAnsi="Cambria"/>
          <w:sz w:val="22"/>
          <w:szCs w:val="22"/>
          <w:lang w:val="id-ID"/>
        </w:rPr>
      </w:pPr>
      <w:r w:rsidRPr="00D25129">
        <w:rPr>
          <w:rFonts w:ascii="Cambria" w:hAnsi="Cambria"/>
          <w:sz w:val="22"/>
          <w:szCs w:val="22"/>
          <w:lang w:val="id-ID"/>
        </w:rPr>
        <w:t>Brigham</w:t>
      </w:r>
      <w:r w:rsidRPr="00D25129">
        <w:rPr>
          <w:rFonts w:ascii="Cambria" w:hAnsi="Cambria"/>
          <w:spacing w:val="-4"/>
          <w:sz w:val="22"/>
          <w:szCs w:val="22"/>
          <w:lang w:val="id-ID"/>
        </w:rPr>
        <w:t xml:space="preserve"> </w:t>
      </w:r>
      <w:r w:rsidRPr="00D25129">
        <w:rPr>
          <w:rFonts w:ascii="Cambria" w:hAnsi="Cambria"/>
          <w:sz w:val="22"/>
          <w:szCs w:val="22"/>
          <w:lang w:val="id-ID"/>
        </w:rPr>
        <w:t>&amp;</w:t>
      </w:r>
      <w:r w:rsidRPr="00D25129">
        <w:rPr>
          <w:rFonts w:ascii="Cambria" w:hAnsi="Cambria"/>
          <w:spacing w:val="-3"/>
          <w:sz w:val="22"/>
          <w:szCs w:val="22"/>
          <w:lang w:val="id-ID"/>
        </w:rPr>
        <w:t xml:space="preserve"> </w:t>
      </w:r>
      <w:r w:rsidRPr="00D25129">
        <w:rPr>
          <w:rFonts w:ascii="Cambria" w:hAnsi="Cambria"/>
          <w:sz w:val="22"/>
          <w:szCs w:val="22"/>
          <w:lang w:val="id-ID"/>
        </w:rPr>
        <w:t>Houston.</w:t>
      </w:r>
      <w:r w:rsidRPr="00D25129">
        <w:rPr>
          <w:rFonts w:ascii="Cambria" w:hAnsi="Cambria"/>
          <w:spacing w:val="-5"/>
          <w:sz w:val="22"/>
          <w:szCs w:val="22"/>
          <w:lang w:val="id-ID"/>
        </w:rPr>
        <w:t xml:space="preserve"> </w:t>
      </w:r>
      <w:r w:rsidRPr="00D25129">
        <w:rPr>
          <w:rFonts w:ascii="Cambria" w:hAnsi="Cambria"/>
          <w:sz w:val="22"/>
          <w:szCs w:val="22"/>
          <w:lang w:val="id-ID"/>
        </w:rPr>
        <w:t>(2014).</w:t>
      </w:r>
      <w:r w:rsidRPr="00D25129">
        <w:rPr>
          <w:rFonts w:ascii="Cambria" w:hAnsi="Cambria"/>
          <w:spacing w:val="-5"/>
          <w:sz w:val="22"/>
          <w:szCs w:val="22"/>
          <w:lang w:val="id-ID"/>
        </w:rPr>
        <w:t xml:space="preserve"> </w:t>
      </w:r>
      <w:r w:rsidRPr="00D25129">
        <w:rPr>
          <w:rFonts w:ascii="Cambria" w:hAnsi="Cambria"/>
          <w:sz w:val="22"/>
          <w:szCs w:val="22"/>
          <w:lang w:val="id-ID"/>
        </w:rPr>
        <w:t>Dasar-Dasar</w:t>
      </w:r>
      <w:r w:rsidRPr="00D25129">
        <w:rPr>
          <w:rFonts w:ascii="Cambria" w:hAnsi="Cambria"/>
          <w:spacing w:val="-5"/>
          <w:sz w:val="22"/>
          <w:szCs w:val="22"/>
          <w:lang w:val="id-ID"/>
        </w:rPr>
        <w:t xml:space="preserve"> </w:t>
      </w:r>
      <w:r w:rsidRPr="00D25129">
        <w:rPr>
          <w:rFonts w:ascii="Cambria" w:hAnsi="Cambria"/>
          <w:sz w:val="22"/>
          <w:szCs w:val="22"/>
          <w:lang w:val="id-ID"/>
        </w:rPr>
        <w:t>Manajemen</w:t>
      </w:r>
      <w:r w:rsidRPr="00D25129">
        <w:rPr>
          <w:rFonts w:ascii="Cambria" w:hAnsi="Cambria"/>
          <w:spacing w:val="-5"/>
          <w:sz w:val="22"/>
          <w:szCs w:val="22"/>
          <w:lang w:val="id-ID"/>
        </w:rPr>
        <w:t xml:space="preserve"> </w:t>
      </w:r>
      <w:r w:rsidRPr="00D25129">
        <w:rPr>
          <w:rFonts w:ascii="Cambria" w:hAnsi="Cambria"/>
          <w:sz w:val="22"/>
          <w:szCs w:val="22"/>
          <w:lang w:val="id-ID"/>
        </w:rPr>
        <w:t>Keuangan.</w:t>
      </w:r>
      <w:r w:rsidRPr="00D25129">
        <w:rPr>
          <w:rFonts w:ascii="Cambria" w:hAnsi="Cambria"/>
          <w:spacing w:val="-4"/>
          <w:sz w:val="22"/>
          <w:szCs w:val="22"/>
          <w:lang w:val="id-ID"/>
        </w:rPr>
        <w:t xml:space="preserve"> </w:t>
      </w:r>
      <w:r w:rsidRPr="00D25129">
        <w:rPr>
          <w:rFonts w:ascii="Cambria" w:hAnsi="Cambria"/>
          <w:sz w:val="22"/>
          <w:szCs w:val="22"/>
          <w:lang w:val="id-ID"/>
        </w:rPr>
        <w:t>Salemba</w:t>
      </w:r>
      <w:r w:rsidRPr="00D25129">
        <w:rPr>
          <w:rFonts w:ascii="Cambria" w:hAnsi="Cambria"/>
          <w:spacing w:val="-2"/>
          <w:sz w:val="22"/>
          <w:szCs w:val="22"/>
          <w:lang w:val="id-ID"/>
        </w:rPr>
        <w:t xml:space="preserve"> Empat.</w:t>
      </w:r>
    </w:p>
    <w:p w14:paraId="75428FCA" w14:textId="77777777" w:rsidR="00E44872" w:rsidRPr="00D25129" w:rsidRDefault="00E44872" w:rsidP="00D25129">
      <w:pPr>
        <w:pStyle w:val="BodyText"/>
        <w:ind w:left="709" w:hanging="709"/>
        <w:jc w:val="both"/>
        <w:rPr>
          <w:rFonts w:ascii="Cambria" w:hAnsi="Cambria"/>
          <w:sz w:val="22"/>
          <w:szCs w:val="22"/>
          <w:lang w:val="id-ID"/>
        </w:rPr>
      </w:pPr>
      <w:r w:rsidRPr="00D25129">
        <w:rPr>
          <w:rFonts w:ascii="Cambria" w:hAnsi="Cambria"/>
          <w:sz w:val="22"/>
          <w:szCs w:val="22"/>
          <w:lang w:val="id-ID"/>
        </w:rPr>
        <w:lastRenderedPageBreak/>
        <w:t>Fahmi</w:t>
      </w:r>
      <w:r w:rsidRPr="00D25129">
        <w:rPr>
          <w:rFonts w:ascii="Cambria" w:hAnsi="Cambria"/>
          <w:spacing w:val="-4"/>
          <w:sz w:val="22"/>
          <w:szCs w:val="22"/>
          <w:lang w:val="id-ID"/>
        </w:rPr>
        <w:t xml:space="preserve"> </w:t>
      </w:r>
      <w:r w:rsidRPr="00D25129">
        <w:rPr>
          <w:rFonts w:ascii="Cambria" w:hAnsi="Cambria"/>
          <w:sz w:val="22"/>
          <w:szCs w:val="22"/>
          <w:lang w:val="id-ID"/>
        </w:rPr>
        <w:t>Irham.</w:t>
      </w:r>
      <w:r w:rsidRPr="00D25129">
        <w:rPr>
          <w:rFonts w:ascii="Cambria" w:hAnsi="Cambria"/>
          <w:spacing w:val="-1"/>
          <w:sz w:val="22"/>
          <w:szCs w:val="22"/>
          <w:lang w:val="id-ID"/>
        </w:rPr>
        <w:t xml:space="preserve"> </w:t>
      </w:r>
      <w:r w:rsidRPr="00D25129">
        <w:rPr>
          <w:rFonts w:ascii="Cambria" w:hAnsi="Cambria"/>
          <w:sz w:val="22"/>
          <w:szCs w:val="22"/>
          <w:lang w:val="id-ID"/>
        </w:rPr>
        <w:t>(2014).</w:t>
      </w:r>
      <w:r w:rsidRPr="00D25129">
        <w:rPr>
          <w:rFonts w:ascii="Cambria" w:hAnsi="Cambria"/>
          <w:spacing w:val="-12"/>
          <w:sz w:val="22"/>
          <w:szCs w:val="22"/>
          <w:lang w:val="id-ID"/>
        </w:rPr>
        <w:t xml:space="preserve"> </w:t>
      </w:r>
      <w:r w:rsidRPr="00D25129">
        <w:rPr>
          <w:rFonts w:ascii="Cambria" w:hAnsi="Cambria"/>
          <w:sz w:val="22"/>
          <w:szCs w:val="22"/>
          <w:lang w:val="id-ID"/>
        </w:rPr>
        <w:t>Analisa</w:t>
      </w:r>
      <w:r w:rsidRPr="00D25129">
        <w:rPr>
          <w:rFonts w:ascii="Cambria" w:hAnsi="Cambria"/>
          <w:spacing w:val="-2"/>
          <w:sz w:val="22"/>
          <w:szCs w:val="22"/>
          <w:lang w:val="id-ID"/>
        </w:rPr>
        <w:t xml:space="preserve"> </w:t>
      </w:r>
      <w:r w:rsidRPr="00D25129">
        <w:rPr>
          <w:rFonts w:ascii="Cambria" w:hAnsi="Cambria"/>
          <w:sz w:val="22"/>
          <w:szCs w:val="22"/>
          <w:lang w:val="id-ID"/>
        </w:rPr>
        <w:t>Kinerja</w:t>
      </w:r>
      <w:r w:rsidRPr="00D25129">
        <w:rPr>
          <w:rFonts w:ascii="Cambria" w:hAnsi="Cambria"/>
          <w:spacing w:val="-3"/>
          <w:sz w:val="22"/>
          <w:szCs w:val="22"/>
          <w:lang w:val="id-ID"/>
        </w:rPr>
        <w:t xml:space="preserve"> </w:t>
      </w:r>
      <w:r w:rsidRPr="00D25129">
        <w:rPr>
          <w:rFonts w:ascii="Cambria" w:hAnsi="Cambria"/>
          <w:sz w:val="22"/>
          <w:szCs w:val="22"/>
          <w:lang w:val="id-ID"/>
        </w:rPr>
        <w:t>Keuangan.</w:t>
      </w:r>
      <w:r w:rsidRPr="00D25129">
        <w:rPr>
          <w:rFonts w:ascii="Cambria" w:hAnsi="Cambria"/>
          <w:spacing w:val="3"/>
          <w:sz w:val="22"/>
          <w:szCs w:val="22"/>
          <w:lang w:val="id-ID"/>
        </w:rPr>
        <w:t xml:space="preserve"> </w:t>
      </w:r>
      <w:r w:rsidRPr="00D25129">
        <w:rPr>
          <w:rFonts w:ascii="Cambria" w:hAnsi="Cambria"/>
          <w:i/>
          <w:spacing w:val="-2"/>
          <w:sz w:val="22"/>
          <w:szCs w:val="22"/>
          <w:lang w:val="id-ID"/>
        </w:rPr>
        <w:t>Alfabeta</w:t>
      </w:r>
      <w:r w:rsidRPr="00D25129">
        <w:rPr>
          <w:rFonts w:ascii="Cambria" w:hAnsi="Cambria"/>
          <w:spacing w:val="-2"/>
          <w:sz w:val="22"/>
          <w:szCs w:val="22"/>
          <w:lang w:val="id-ID"/>
        </w:rPr>
        <w:t>.</w:t>
      </w:r>
    </w:p>
    <w:p w14:paraId="3E1A868D" w14:textId="77777777" w:rsidR="00191B39" w:rsidRPr="00D25129" w:rsidRDefault="00E44872" w:rsidP="00D25129">
      <w:pPr>
        <w:pStyle w:val="BodyText"/>
        <w:ind w:left="709" w:hanging="709"/>
        <w:jc w:val="both"/>
        <w:rPr>
          <w:rFonts w:ascii="Cambria" w:hAnsi="Cambria"/>
          <w:sz w:val="22"/>
          <w:szCs w:val="22"/>
          <w:lang w:val="id-ID"/>
        </w:rPr>
      </w:pPr>
      <w:r w:rsidRPr="00D25129">
        <w:rPr>
          <w:rFonts w:ascii="Cambria" w:hAnsi="Cambria"/>
          <w:sz w:val="22"/>
          <w:szCs w:val="22"/>
          <w:lang w:val="id-ID"/>
        </w:rPr>
        <w:t>Hery. (2017). Teori</w:t>
      </w:r>
      <w:r w:rsidRPr="00D25129">
        <w:rPr>
          <w:rFonts w:ascii="Cambria" w:hAnsi="Cambria"/>
          <w:spacing w:val="-3"/>
          <w:sz w:val="22"/>
          <w:szCs w:val="22"/>
          <w:lang w:val="id-ID"/>
        </w:rPr>
        <w:t xml:space="preserve"> </w:t>
      </w:r>
      <w:r w:rsidRPr="00D25129">
        <w:rPr>
          <w:rFonts w:ascii="Cambria" w:hAnsi="Cambria"/>
          <w:sz w:val="22"/>
          <w:szCs w:val="22"/>
          <w:lang w:val="id-ID"/>
        </w:rPr>
        <w:t>Akuntansi Pendekatan Konsep dan</w:t>
      </w:r>
      <w:r w:rsidRPr="00D25129">
        <w:rPr>
          <w:rFonts w:ascii="Cambria" w:hAnsi="Cambria"/>
          <w:spacing w:val="-5"/>
          <w:sz w:val="22"/>
          <w:szCs w:val="22"/>
          <w:lang w:val="id-ID"/>
        </w:rPr>
        <w:t xml:space="preserve"> </w:t>
      </w:r>
      <w:r w:rsidR="00996DF8" w:rsidRPr="00D25129">
        <w:rPr>
          <w:rFonts w:ascii="Cambria" w:hAnsi="Cambria"/>
          <w:sz w:val="22"/>
          <w:szCs w:val="22"/>
          <w:lang w:val="id-ID"/>
        </w:rPr>
        <w:t>Analisis. PT Grasindo.</w:t>
      </w:r>
    </w:p>
    <w:p w14:paraId="15933FC8" w14:textId="03B7D2B1" w:rsidR="00E44872" w:rsidRPr="00D25129" w:rsidRDefault="00E44872" w:rsidP="00D25129">
      <w:pPr>
        <w:pStyle w:val="BodyText"/>
        <w:ind w:left="709" w:hanging="709"/>
        <w:jc w:val="both"/>
        <w:rPr>
          <w:rFonts w:ascii="Cambria" w:hAnsi="Cambria"/>
          <w:spacing w:val="69"/>
          <w:sz w:val="22"/>
          <w:szCs w:val="22"/>
          <w:lang w:val="id-ID"/>
        </w:rPr>
      </w:pPr>
      <w:r w:rsidRPr="00D25129">
        <w:rPr>
          <w:rFonts w:ascii="Cambria" w:hAnsi="Cambria"/>
          <w:sz w:val="22"/>
          <w:szCs w:val="22"/>
          <w:lang w:val="id-ID"/>
        </w:rPr>
        <w:t>Jogiyanto</w:t>
      </w:r>
      <w:r w:rsidR="00191B39" w:rsidRPr="00D25129">
        <w:rPr>
          <w:rFonts w:ascii="Cambria" w:hAnsi="Cambria"/>
          <w:spacing w:val="69"/>
          <w:sz w:val="22"/>
          <w:szCs w:val="22"/>
          <w:lang w:val="en-US"/>
        </w:rPr>
        <w:t xml:space="preserve"> </w:t>
      </w:r>
      <w:r w:rsidRPr="00D25129">
        <w:rPr>
          <w:rFonts w:ascii="Cambria" w:hAnsi="Cambria"/>
          <w:sz w:val="22"/>
          <w:szCs w:val="22"/>
          <w:lang w:val="id-ID"/>
        </w:rPr>
        <w:t>Hartono.</w:t>
      </w:r>
      <w:r w:rsidRPr="00D25129">
        <w:rPr>
          <w:rFonts w:ascii="Cambria" w:hAnsi="Cambria"/>
          <w:spacing w:val="68"/>
          <w:sz w:val="22"/>
          <w:szCs w:val="22"/>
          <w:lang w:val="id-ID"/>
        </w:rPr>
        <w:t xml:space="preserve"> </w:t>
      </w:r>
      <w:r w:rsidRPr="00D25129">
        <w:rPr>
          <w:rFonts w:ascii="Cambria" w:hAnsi="Cambria"/>
          <w:sz w:val="22"/>
          <w:szCs w:val="22"/>
          <w:lang w:val="id-ID"/>
        </w:rPr>
        <w:t>(2014).</w:t>
      </w:r>
      <w:r w:rsidRPr="00D25129">
        <w:rPr>
          <w:rFonts w:ascii="Cambria" w:hAnsi="Cambria"/>
          <w:spacing w:val="61"/>
          <w:sz w:val="22"/>
          <w:szCs w:val="22"/>
          <w:lang w:val="id-ID"/>
        </w:rPr>
        <w:t xml:space="preserve"> </w:t>
      </w:r>
      <w:r w:rsidRPr="00D25129">
        <w:rPr>
          <w:rFonts w:ascii="Cambria" w:hAnsi="Cambria"/>
          <w:sz w:val="22"/>
          <w:szCs w:val="22"/>
          <w:lang w:val="id-ID"/>
        </w:rPr>
        <w:t>Teori</w:t>
      </w:r>
      <w:r w:rsidRPr="00D25129">
        <w:rPr>
          <w:rFonts w:ascii="Cambria" w:hAnsi="Cambria"/>
          <w:spacing w:val="68"/>
          <w:sz w:val="22"/>
          <w:szCs w:val="22"/>
          <w:lang w:val="id-ID"/>
        </w:rPr>
        <w:t xml:space="preserve"> </w:t>
      </w:r>
      <w:r w:rsidRPr="00D25129">
        <w:rPr>
          <w:rFonts w:ascii="Cambria" w:hAnsi="Cambria"/>
          <w:sz w:val="22"/>
          <w:szCs w:val="22"/>
          <w:lang w:val="id-ID"/>
        </w:rPr>
        <w:t>Portofolio</w:t>
      </w:r>
      <w:r w:rsidRPr="00D25129">
        <w:rPr>
          <w:rFonts w:ascii="Cambria" w:hAnsi="Cambria"/>
          <w:spacing w:val="69"/>
          <w:sz w:val="22"/>
          <w:szCs w:val="22"/>
          <w:lang w:val="id-ID"/>
        </w:rPr>
        <w:t xml:space="preserve"> </w:t>
      </w:r>
      <w:r w:rsidRPr="00D25129">
        <w:rPr>
          <w:rFonts w:ascii="Cambria" w:hAnsi="Cambria"/>
          <w:sz w:val="22"/>
          <w:szCs w:val="22"/>
          <w:lang w:val="id-ID"/>
        </w:rPr>
        <w:t>dan</w:t>
      </w:r>
      <w:r w:rsidRPr="00D25129">
        <w:rPr>
          <w:rFonts w:ascii="Cambria" w:hAnsi="Cambria"/>
          <w:spacing w:val="47"/>
          <w:sz w:val="22"/>
          <w:szCs w:val="22"/>
          <w:lang w:val="id-ID"/>
        </w:rPr>
        <w:t xml:space="preserve"> </w:t>
      </w:r>
      <w:r w:rsidRPr="00D25129">
        <w:rPr>
          <w:rFonts w:ascii="Cambria" w:hAnsi="Cambria"/>
          <w:sz w:val="22"/>
          <w:szCs w:val="22"/>
          <w:lang w:val="id-ID"/>
        </w:rPr>
        <w:t>Analisis</w:t>
      </w:r>
      <w:r w:rsidRPr="00D25129">
        <w:rPr>
          <w:rFonts w:ascii="Cambria" w:hAnsi="Cambria"/>
          <w:spacing w:val="70"/>
          <w:sz w:val="22"/>
          <w:szCs w:val="22"/>
          <w:lang w:val="id-ID"/>
        </w:rPr>
        <w:t xml:space="preserve"> </w:t>
      </w:r>
      <w:r w:rsidRPr="00D25129">
        <w:rPr>
          <w:rFonts w:ascii="Cambria" w:hAnsi="Cambria"/>
          <w:sz w:val="22"/>
          <w:szCs w:val="22"/>
          <w:lang w:val="id-ID"/>
        </w:rPr>
        <w:t>Investasi</w:t>
      </w:r>
      <w:r w:rsidRPr="00D25129">
        <w:rPr>
          <w:rFonts w:ascii="Cambria" w:hAnsi="Cambria"/>
          <w:spacing w:val="69"/>
          <w:sz w:val="22"/>
          <w:szCs w:val="22"/>
          <w:lang w:val="id-ID"/>
        </w:rPr>
        <w:t xml:space="preserve"> </w:t>
      </w:r>
      <w:r w:rsidRPr="00D25129">
        <w:rPr>
          <w:rFonts w:ascii="Cambria" w:hAnsi="Cambria"/>
          <w:sz w:val="22"/>
          <w:szCs w:val="22"/>
          <w:lang w:val="id-ID"/>
        </w:rPr>
        <w:t>(Edisi</w:t>
      </w:r>
      <w:r w:rsidRPr="00D25129">
        <w:rPr>
          <w:rFonts w:ascii="Cambria" w:hAnsi="Cambria"/>
          <w:spacing w:val="70"/>
          <w:sz w:val="22"/>
          <w:szCs w:val="22"/>
          <w:lang w:val="id-ID"/>
        </w:rPr>
        <w:t xml:space="preserve"> </w:t>
      </w:r>
      <w:r w:rsidRPr="00D25129">
        <w:rPr>
          <w:rFonts w:ascii="Cambria" w:hAnsi="Cambria"/>
          <w:spacing w:val="-5"/>
          <w:sz w:val="22"/>
          <w:szCs w:val="22"/>
          <w:lang w:val="id-ID"/>
        </w:rPr>
        <w:t>3).</w:t>
      </w:r>
    </w:p>
    <w:p w14:paraId="4D0297D3" w14:textId="27F17F87" w:rsidR="00E44872" w:rsidRPr="00D25129" w:rsidRDefault="00A4173E" w:rsidP="00D25129">
      <w:pPr>
        <w:pStyle w:val="BodyText"/>
        <w:ind w:left="709" w:hanging="709"/>
        <w:jc w:val="both"/>
        <w:rPr>
          <w:rFonts w:ascii="Cambria" w:hAnsi="Cambria"/>
          <w:sz w:val="22"/>
          <w:szCs w:val="22"/>
          <w:lang w:val="id-ID"/>
        </w:rPr>
      </w:pPr>
      <w:hyperlink r:id="rId16" w:history="1">
        <w:r w:rsidR="00E44872" w:rsidRPr="00D25129">
          <w:rPr>
            <w:rStyle w:val="Hyperlink"/>
            <w:rFonts w:ascii="Cambria" w:hAnsi="Cambria"/>
            <w:color w:val="0462C1"/>
            <w:spacing w:val="-2"/>
            <w:sz w:val="22"/>
            <w:szCs w:val="22"/>
            <w:lang w:val="id-ID"/>
          </w:rPr>
          <w:t>https://pustaka.ut.ac.id/lib/eksi4203-teori-portofolio-dan-analisis-investasi-</w:t>
        </w:r>
      </w:hyperlink>
      <w:r w:rsidR="00E44872" w:rsidRPr="00D25129">
        <w:rPr>
          <w:rFonts w:ascii="Cambria" w:hAnsi="Cambria"/>
          <w:color w:val="0462C1"/>
          <w:spacing w:val="-2"/>
          <w:sz w:val="22"/>
          <w:szCs w:val="22"/>
          <w:lang w:val="id-ID"/>
        </w:rPr>
        <w:t xml:space="preserve"> </w:t>
      </w:r>
      <w:hyperlink r:id="rId17" w:history="1">
        <w:r w:rsidR="00191B39" w:rsidRPr="00D25129">
          <w:rPr>
            <w:rStyle w:val="Hyperlink"/>
            <w:rFonts w:ascii="Cambria" w:hAnsi="Cambria"/>
            <w:color w:val="0462C1"/>
            <w:spacing w:val="-2"/>
            <w:sz w:val="22"/>
            <w:szCs w:val="22"/>
            <w:lang w:val="id-ID"/>
          </w:rPr>
          <w:t>edis</w:t>
        </w:r>
        <w:r w:rsidR="00191B39" w:rsidRPr="00D25129">
          <w:rPr>
            <w:rStyle w:val="Hyperlink"/>
            <w:rFonts w:ascii="Cambria" w:hAnsi="Cambria"/>
            <w:color w:val="0462C1"/>
            <w:spacing w:val="-2"/>
            <w:sz w:val="22"/>
            <w:szCs w:val="22"/>
            <w:lang w:val="en-US"/>
          </w:rPr>
          <w:t xml:space="preserve">i </w:t>
        </w:r>
        <w:r w:rsidR="00E44872" w:rsidRPr="00D25129">
          <w:rPr>
            <w:rStyle w:val="Hyperlink"/>
            <w:rFonts w:ascii="Cambria" w:hAnsi="Cambria"/>
            <w:color w:val="0462C1"/>
            <w:spacing w:val="-2"/>
            <w:sz w:val="22"/>
            <w:szCs w:val="22"/>
            <w:lang w:val="id-ID"/>
          </w:rPr>
          <w:t>3/</w:t>
        </w:r>
      </w:hyperlink>
      <w:r w:rsidR="00E44872" w:rsidRPr="00D25129">
        <w:rPr>
          <w:rFonts w:ascii="Cambria" w:hAnsi="Cambria"/>
          <w:spacing w:val="-2"/>
          <w:sz w:val="22"/>
          <w:szCs w:val="22"/>
          <w:lang w:val="id-ID"/>
        </w:rPr>
        <w:t>.</w:t>
      </w:r>
    </w:p>
    <w:p w14:paraId="7F4F5C26" w14:textId="07D59A1E" w:rsidR="00996DF8" w:rsidRPr="00D25129" w:rsidRDefault="00E44872" w:rsidP="00D25129">
      <w:pPr>
        <w:pStyle w:val="BodyText"/>
        <w:ind w:left="709" w:hanging="709"/>
        <w:jc w:val="both"/>
        <w:rPr>
          <w:rFonts w:ascii="Cambria" w:hAnsi="Cambria"/>
          <w:sz w:val="22"/>
          <w:szCs w:val="22"/>
          <w:lang w:val="id-ID"/>
        </w:rPr>
      </w:pPr>
      <w:r w:rsidRPr="00D25129">
        <w:rPr>
          <w:rFonts w:ascii="Cambria" w:hAnsi="Cambria"/>
          <w:sz w:val="22"/>
          <w:szCs w:val="22"/>
          <w:lang w:val="id-ID"/>
        </w:rPr>
        <w:t>Jogiyanto</w:t>
      </w:r>
      <w:r w:rsidRPr="00D25129">
        <w:rPr>
          <w:rFonts w:ascii="Cambria" w:hAnsi="Cambria"/>
          <w:spacing w:val="35"/>
          <w:sz w:val="22"/>
          <w:szCs w:val="22"/>
          <w:lang w:val="id-ID"/>
        </w:rPr>
        <w:t xml:space="preserve"> </w:t>
      </w:r>
      <w:r w:rsidRPr="00D25129">
        <w:rPr>
          <w:rFonts w:ascii="Cambria" w:hAnsi="Cambria"/>
          <w:sz w:val="22"/>
          <w:szCs w:val="22"/>
          <w:lang w:val="id-ID"/>
        </w:rPr>
        <w:t>Hartono.</w:t>
      </w:r>
      <w:r w:rsidRPr="00D25129">
        <w:rPr>
          <w:rFonts w:ascii="Cambria" w:hAnsi="Cambria"/>
          <w:spacing w:val="39"/>
          <w:sz w:val="22"/>
          <w:szCs w:val="22"/>
          <w:lang w:val="id-ID"/>
        </w:rPr>
        <w:t xml:space="preserve"> </w:t>
      </w:r>
      <w:r w:rsidRPr="00D25129">
        <w:rPr>
          <w:rFonts w:ascii="Cambria" w:hAnsi="Cambria"/>
          <w:sz w:val="22"/>
          <w:szCs w:val="22"/>
          <w:lang w:val="id-ID"/>
        </w:rPr>
        <w:t>(2017).</w:t>
      </w:r>
      <w:r w:rsidRPr="00D25129">
        <w:rPr>
          <w:rFonts w:ascii="Cambria" w:hAnsi="Cambria"/>
          <w:spacing w:val="31"/>
          <w:sz w:val="22"/>
          <w:szCs w:val="22"/>
          <w:lang w:val="id-ID"/>
        </w:rPr>
        <w:t xml:space="preserve"> </w:t>
      </w:r>
      <w:r w:rsidRPr="00D25129">
        <w:rPr>
          <w:rFonts w:ascii="Cambria" w:hAnsi="Cambria"/>
          <w:sz w:val="22"/>
          <w:szCs w:val="22"/>
          <w:lang w:val="id-ID"/>
        </w:rPr>
        <w:t>Teori</w:t>
      </w:r>
      <w:r w:rsidRPr="00D25129">
        <w:rPr>
          <w:rFonts w:ascii="Cambria" w:hAnsi="Cambria"/>
          <w:spacing w:val="39"/>
          <w:sz w:val="22"/>
          <w:szCs w:val="22"/>
          <w:lang w:val="id-ID"/>
        </w:rPr>
        <w:t xml:space="preserve"> </w:t>
      </w:r>
      <w:r w:rsidRPr="00D25129">
        <w:rPr>
          <w:rFonts w:ascii="Cambria" w:hAnsi="Cambria"/>
          <w:i/>
          <w:sz w:val="22"/>
          <w:szCs w:val="22"/>
          <w:lang w:val="id-ID"/>
        </w:rPr>
        <w:t>Portofolio</w:t>
      </w:r>
      <w:r w:rsidRPr="00D25129">
        <w:rPr>
          <w:rFonts w:ascii="Cambria" w:hAnsi="Cambria"/>
          <w:i/>
          <w:spacing w:val="37"/>
          <w:sz w:val="22"/>
          <w:szCs w:val="22"/>
          <w:lang w:val="id-ID"/>
        </w:rPr>
        <w:t xml:space="preserve"> </w:t>
      </w:r>
      <w:r w:rsidRPr="00D25129">
        <w:rPr>
          <w:rFonts w:ascii="Cambria" w:hAnsi="Cambria"/>
          <w:sz w:val="22"/>
          <w:szCs w:val="22"/>
          <w:lang w:val="id-ID"/>
        </w:rPr>
        <w:t>dan</w:t>
      </w:r>
      <w:r w:rsidRPr="00D25129">
        <w:rPr>
          <w:rFonts w:ascii="Cambria" w:hAnsi="Cambria"/>
          <w:spacing w:val="20"/>
          <w:sz w:val="22"/>
          <w:szCs w:val="22"/>
          <w:lang w:val="id-ID"/>
        </w:rPr>
        <w:t xml:space="preserve"> </w:t>
      </w:r>
      <w:r w:rsidRPr="00D25129">
        <w:rPr>
          <w:rFonts w:ascii="Cambria" w:hAnsi="Cambria"/>
          <w:sz w:val="22"/>
          <w:szCs w:val="22"/>
          <w:lang w:val="id-ID"/>
        </w:rPr>
        <w:t>Analisis</w:t>
      </w:r>
      <w:r w:rsidRPr="00D25129">
        <w:rPr>
          <w:rFonts w:ascii="Cambria" w:hAnsi="Cambria"/>
          <w:spacing w:val="38"/>
          <w:sz w:val="22"/>
          <w:szCs w:val="22"/>
          <w:lang w:val="id-ID"/>
        </w:rPr>
        <w:t xml:space="preserve"> </w:t>
      </w:r>
      <w:r w:rsidRPr="00D25129">
        <w:rPr>
          <w:rFonts w:ascii="Cambria" w:hAnsi="Cambria"/>
          <w:sz w:val="22"/>
          <w:szCs w:val="22"/>
          <w:lang w:val="id-ID"/>
        </w:rPr>
        <w:t>Investasi</w:t>
      </w:r>
      <w:r w:rsidRPr="00D25129">
        <w:rPr>
          <w:rFonts w:ascii="Cambria" w:hAnsi="Cambria"/>
          <w:spacing w:val="40"/>
          <w:sz w:val="22"/>
          <w:szCs w:val="22"/>
          <w:lang w:val="id-ID"/>
        </w:rPr>
        <w:t xml:space="preserve"> </w:t>
      </w:r>
      <w:r w:rsidRPr="00D25129">
        <w:rPr>
          <w:rFonts w:ascii="Cambria" w:hAnsi="Cambria"/>
          <w:spacing w:val="-2"/>
          <w:sz w:val="22"/>
          <w:szCs w:val="22"/>
          <w:lang w:val="id-ID"/>
        </w:rPr>
        <w:t>(Kesebelas).</w:t>
      </w:r>
      <w:r w:rsidR="00191B39" w:rsidRPr="00D25129">
        <w:rPr>
          <w:rFonts w:ascii="Cambria" w:hAnsi="Cambria"/>
          <w:sz w:val="22"/>
          <w:szCs w:val="22"/>
          <w:lang w:val="en-US"/>
        </w:rPr>
        <w:t xml:space="preserve"> </w:t>
      </w:r>
      <w:r w:rsidRPr="00D25129">
        <w:rPr>
          <w:rFonts w:ascii="Cambria" w:hAnsi="Cambria"/>
          <w:spacing w:val="-2"/>
          <w:sz w:val="22"/>
          <w:szCs w:val="22"/>
          <w:lang w:val="id-ID"/>
        </w:rPr>
        <w:t>BPFE.</w:t>
      </w:r>
    </w:p>
    <w:p w14:paraId="31902A85" w14:textId="54151593" w:rsidR="00E44872" w:rsidRPr="00D25129" w:rsidRDefault="00E44872" w:rsidP="00D25129">
      <w:pPr>
        <w:pStyle w:val="BodyText"/>
        <w:ind w:left="709" w:hanging="709"/>
        <w:jc w:val="both"/>
        <w:rPr>
          <w:rFonts w:ascii="Cambria" w:hAnsi="Cambria"/>
          <w:sz w:val="22"/>
          <w:szCs w:val="22"/>
          <w:lang w:val="id-ID"/>
        </w:rPr>
      </w:pPr>
      <w:r w:rsidRPr="00D25129">
        <w:rPr>
          <w:rFonts w:ascii="Cambria" w:hAnsi="Cambria"/>
          <w:sz w:val="22"/>
          <w:szCs w:val="22"/>
          <w:lang w:val="id-ID"/>
        </w:rPr>
        <w:t>Kariyoto.</w:t>
      </w:r>
      <w:r w:rsidRPr="00D25129">
        <w:rPr>
          <w:rFonts w:ascii="Cambria" w:hAnsi="Cambria"/>
          <w:spacing w:val="-4"/>
          <w:sz w:val="22"/>
          <w:szCs w:val="22"/>
          <w:lang w:val="id-ID"/>
        </w:rPr>
        <w:t xml:space="preserve"> </w:t>
      </w:r>
      <w:r w:rsidRPr="00D25129">
        <w:rPr>
          <w:rFonts w:ascii="Cambria" w:hAnsi="Cambria"/>
          <w:sz w:val="22"/>
          <w:szCs w:val="22"/>
          <w:lang w:val="id-ID"/>
        </w:rPr>
        <w:t>(2017).</w:t>
      </w:r>
      <w:r w:rsidRPr="00D25129">
        <w:rPr>
          <w:rFonts w:ascii="Cambria" w:hAnsi="Cambria"/>
          <w:spacing w:val="-15"/>
          <w:sz w:val="22"/>
          <w:szCs w:val="22"/>
          <w:lang w:val="id-ID"/>
        </w:rPr>
        <w:t xml:space="preserve"> </w:t>
      </w:r>
      <w:r w:rsidRPr="00D25129">
        <w:rPr>
          <w:rFonts w:ascii="Cambria" w:hAnsi="Cambria"/>
          <w:sz w:val="22"/>
          <w:szCs w:val="22"/>
          <w:lang w:val="id-ID"/>
        </w:rPr>
        <w:t>Analisa</w:t>
      </w:r>
      <w:r w:rsidRPr="00D25129">
        <w:rPr>
          <w:rFonts w:ascii="Cambria" w:hAnsi="Cambria"/>
          <w:spacing w:val="-1"/>
          <w:sz w:val="22"/>
          <w:szCs w:val="22"/>
          <w:lang w:val="id-ID"/>
        </w:rPr>
        <w:t xml:space="preserve"> </w:t>
      </w:r>
      <w:r w:rsidRPr="00D25129">
        <w:rPr>
          <w:rFonts w:ascii="Cambria" w:hAnsi="Cambria"/>
          <w:sz w:val="22"/>
          <w:szCs w:val="22"/>
          <w:lang w:val="id-ID"/>
        </w:rPr>
        <w:t>Laporan</w:t>
      </w:r>
      <w:r w:rsidRPr="00D25129">
        <w:rPr>
          <w:rFonts w:ascii="Cambria" w:hAnsi="Cambria"/>
          <w:spacing w:val="-1"/>
          <w:sz w:val="22"/>
          <w:szCs w:val="22"/>
          <w:lang w:val="id-ID"/>
        </w:rPr>
        <w:t xml:space="preserve"> </w:t>
      </w:r>
      <w:r w:rsidRPr="00D25129">
        <w:rPr>
          <w:rFonts w:ascii="Cambria" w:hAnsi="Cambria"/>
          <w:sz w:val="22"/>
          <w:szCs w:val="22"/>
          <w:lang w:val="id-ID"/>
        </w:rPr>
        <w:t>Keuangan.</w:t>
      </w:r>
      <w:r w:rsidRPr="00D25129">
        <w:rPr>
          <w:rFonts w:ascii="Cambria" w:hAnsi="Cambria"/>
          <w:spacing w:val="-2"/>
          <w:sz w:val="22"/>
          <w:szCs w:val="22"/>
          <w:lang w:val="id-ID"/>
        </w:rPr>
        <w:t xml:space="preserve"> </w:t>
      </w:r>
      <w:r w:rsidRPr="00D25129">
        <w:rPr>
          <w:rFonts w:ascii="Cambria" w:hAnsi="Cambria"/>
          <w:sz w:val="22"/>
          <w:szCs w:val="22"/>
          <w:lang w:val="id-ID"/>
        </w:rPr>
        <w:t>(Cetakan</w:t>
      </w:r>
      <w:r w:rsidRPr="00D25129">
        <w:rPr>
          <w:rFonts w:ascii="Cambria" w:hAnsi="Cambria"/>
          <w:spacing w:val="-2"/>
          <w:sz w:val="22"/>
          <w:szCs w:val="22"/>
          <w:lang w:val="id-ID"/>
        </w:rPr>
        <w:t xml:space="preserve"> </w:t>
      </w:r>
      <w:r w:rsidRPr="00D25129">
        <w:rPr>
          <w:rFonts w:ascii="Cambria" w:hAnsi="Cambria"/>
          <w:sz w:val="22"/>
          <w:szCs w:val="22"/>
          <w:lang w:val="id-ID"/>
        </w:rPr>
        <w:t>Pe).</w:t>
      </w:r>
      <w:r w:rsidRPr="00D25129">
        <w:rPr>
          <w:rFonts w:ascii="Cambria" w:hAnsi="Cambria"/>
          <w:spacing w:val="-2"/>
          <w:sz w:val="22"/>
          <w:szCs w:val="22"/>
          <w:lang w:val="id-ID"/>
        </w:rPr>
        <w:t xml:space="preserve"> </w:t>
      </w:r>
      <w:r w:rsidRPr="00D25129">
        <w:rPr>
          <w:rFonts w:ascii="Cambria" w:hAnsi="Cambria"/>
          <w:sz w:val="22"/>
          <w:szCs w:val="22"/>
          <w:lang w:val="id-ID"/>
        </w:rPr>
        <w:t>UB</w:t>
      </w:r>
      <w:r w:rsidRPr="00D25129">
        <w:rPr>
          <w:rFonts w:ascii="Cambria" w:hAnsi="Cambria"/>
          <w:spacing w:val="-1"/>
          <w:sz w:val="22"/>
          <w:szCs w:val="22"/>
          <w:lang w:val="id-ID"/>
        </w:rPr>
        <w:t xml:space="preserve"> </w:t>
      </w:r>
      <w:r w:rsidRPr="00D25129">
        <w:rPr>
          <w:rFonts w:ascii="Cambria" w:hAnsi="Cambria"/>
          <w:spacing w:val="-2"/>
          <w:sz w:val="22"/>
          <w:szCs w:val="22"/>
          <w:lang w:val="id-ID"/>
        </w:rPr>
        <w:t>Press.</w:t>
      </w:r>
    </w:p>
    <w:p w14:paraId="02BC04B1" w14:textId="77777777" w:rsidR="00E44872" w:rsidRPr="00D25129" w:rsidRDefault="00E44872" w:rsidP="00D25129">
      <w:pPr>
        <w:pStyle w:val="BodyText"/>
        <w:ind w:left="709" w:hanging="709"/>
        <w:jc w:val="both"/>
        <w:rPr>
          <w:rFonts w:ascii="Cambria" w:hAnsi="Cambria"/>
          <w:sz w:val="22"/>
          <w:szCs w:val="22"/>
          <w:lang w:val="id-ID"/>
        </w:rPr>
      </w:pPr>
      <w:r w:rsidRPr="00D25129">
        <w:rPr>
          <w:rFonts w:ascii="Cambria" w:hAnsi="Cambria"/>
          <w:sz w:val="22"/>
          <w:szCs w:val="22"/>
          <w:lang w:val="id-ID"/>
        </w:rPr>
        <w:t>Kasmir.</w:t>
      </w:r>
      <w:r w:rsidRPr="00D25129">
        <w:rPr>
          <w:rFonts w:ascii="Cambria" w:hAnsi="Cambria"/>
          <w:spacing w:val="-10"/>
          <w:sz w:val="22"/>
          <w:szCs w:val="22"/>
          <w:lang w:val="id-ID"/>
        </w:rPr>
        <w:t xml:space="preserve"> </w:t>
      </w:r>
      <w:r w:rsidRPr="00D25129">
        <w:rPr>
          <w:rFonts w:ascii="Cambria" w:hAnsi="Cambria"/>
          <w:sz w:val="22"/>
          <w:szCs w:val="22"/>
          <w:lang w:val="id-ID"/>
        </w:rPr>
        <w:t>(2014).</w:t>
      </w:r>
      <w:r w:rsidRPr="00D25129">
        <w:rPr>
          <w:rFonts w:ascii="Cambria" w:hAnsi="Cambria"/>
          <w:spacing w:val="-16"/>
          <w:sz w:val="22"/>
          <w:szCs w:val="22"/>
          <w:lang w:val="id-ID"/>
        </w:rPr>
        <w:t xml:space="preserve"> </w:t>
      </w:r>
      <w:r w:rsidRPr="00D25129">
        <w:rPr>
          <w:rFonts w:ascii="Cambria" w:hAnsi="Cambria"/>
          <w:sz w:val="22"/>
          <w:szCs w:val="22"/>
          <w:lang w:val="id-ID"/>
        </w:rPr>
        <w:t>Analisis</w:t>
      </w:r>
      <w:r w:rsidRPr="00D25129">
        <w:rPr>
          <w:rFonts w:ascii="Cambria" w:hAnsi="Cambria"/>
          <w:spacing w:val="-6"/>
          <w:sz w:val="22"/>
          <w:szCs w:val="22"/>
          <w:lang w:val="id-ID"/>
        </w:rPr>
        <w:t xml:space="preserve"> </w:t>
      </w:r>
      <w:r w:rsidRPr="00D25129">
        <w:rPr>
          <w:rFonts w:ascii="Cambria" w:hAnsi="Cambria"/>
          <w:sz w:val="22"/>
          <w:szCs w:val="22"/>
          <w:lang w:val="id-ID"/>
        </w:rPr>
        <w:t>Laporan</w:t>
      </w:r>
      <w:r w:rsidRPr="00D25129">
        <w:rPr>
          <w:rFonts w:ascii="Cambria" w:hAnsi="Cambria"/>
          <w:spacing w:val="-6"/>
          <w:sz w:val="22"/>
          <w:szCs w:val="22"/>
          <w:lang w:val="id-ID"/>
        </w:rPr>
        <w:t xml:space="preserve"> </w:t>
      </w:r>
      <w:r w:rsidRPr="00D25129">
        <w:rPr>
          <w:rFonts w:ascii="Cambria" w:hAnsi="Cambria"/>
          <w:sz w:val="22"/>
          <w:szCs w:val="22"/>
          <w:lang w:val="id-ID"/>
        </w:rPr>
        <w:t>Keuangan</w:t>
      </w:r>
      <w:r w:rsidRPr="00D25129">
        <w:rPr>
          <w:rFonts w:ascii="Cambria" w:hAnsi="Cambria"/>
          <w:spacing w:val="-6"/>
          <w:sz w:val="22"/>
          <w:szCs w:val="22"/>
          <w:lang w:val="id-ID"/>
        </w:rPr>
        <w:t xml:space="preserve"> </w:t>
      </w:r>
      <w:r w:rsidRPr="00D25129">
        <w:rPr>
          <w:rFonts w:ascii="Cambria" w:hAnsi="Cambria"/>
          <w:sz w:val="22"/>
          <w:szCs w:val="22"/>
          <w:lang w:val="id-ID"/>
        </w:rPr>
        <w:t>(Edisi</w:t>
      </w:r>
      <w:r w:rsidRPr="00D25129">
        <w:rPr>
          <w:rFonts w:ascii="Cambria" w:hAnsi="Cambria"/>
          <w:spacing w:val="-6"/>
          <w:sz w:val="22"/>
          <w:szCs w:val="22"/>
          <w:lang w:val="id-ID"/>
        </w:rPr>
        <w:t xml:space="preserve"> </w:t>
      </w:r>
      <w:r w:rsidRPr="00D25129">
        <w:rPr>
          <w:rFonts w:ascii="Cambria" w:hAnsi="Cambria"/>
          <w:sz w:val="22"/>
          <w:szCs w:val="22"/>
          <w:lang w:val="id-ID"/>
        </w:rPr>
        <w:t>Satu).</w:t>
      </w:r>
      <w:r w:rsidRPr="00D25129">
        <w:rPr>
          <w:rFonts w:ascii="Cambria" w:hAnsi="Cambria"/>
          <w:spacing w:val="-6"/>
          <w:sz w:val="22"/>
          <w:szCs w:val="22"/>
          <w:lang w:val="id-ID"/>
        </w:rPr>
        <w:t xml:space="preserve"> </w:t>
      </w:r>
      <w:r w:rsidRPr="00D25129">
        <w:rPr>
          <w:rFonts w:ascii="Cambria" w:hAnsi="Cambria"/>
          <w:sz w:val="22"/>
          <w:szCs w:val="22"/>
          <w:lang w:val="id-ID"/>
        </w:rPr>
        <w:t>Raja</w:t>
      </w:r>
      <w:r w:rsidRPr="00D25129">
        <w:rPr>
          <w:rFonts w:ascii="Cambria" w:hAnsi="Cambria"/>
          <w:spacing w:val="-7"/>
          <w:sz w:val="22"/>
          <w:szCs w:val="22"/>
          <w:lang w:val="id-ID"/>
        </w:rPr>
        <w:t xml:space="preserve"> </w:t>
      </w:r>
      <w:r w:rsidRPr="00D25129">
        <w:rPr>
          <w:rFonts w:ascii="Cambria" w:hAnsi="Cambria"/>
          <w:sz w:val="22"/>
          <w:szCs w:val="22"/>
          <w:lang w:val="id-ID"/>
        </w:rPr>
        <w:t>Grafindo</w:t>
      </w:r>
      <w:r w:rsidRPr="00D25129">
        <w:rPr>
          <w:rFonts w:ascii="Cambria" w:hAnsi="Cambria"/>
          <w:spacing w:val="-6"/>
          <w:sz w:val="22"/>
          <w:szCs w:val="22"/>
          <w:lang w:val="id-ID"/>
        </w:rPr>
        <w:t xml:space="preserve"> </w:t>
      </w:r>
      <w:r w:rsidRPr="00D25129">
        <w:rPr>
          <w:rFonts w:ascii="Cambria" w:hAnsi="Cambria"/>
          <w:sz w:val="22"/>
          <w:szCs w:val="22"/>
          <w:lang w:val="id-ID"/>
        </w:rPr>
        <w:t>Persada. Kasmir. (2016).</w:t>
      </w:r>
      <w:r w:rsidRPr="00D25129">
        <w:rPr>
          <w:rFonts w:ascii="Cambria" w:hAnsi="Cambria"/>
          <w:spacing w:val="-4"/>
          <w:sz w:val="22"/>
          <w:szCs w:val="22"/>
          <w:lang w:val="id-ID"/>
        </w:rPr>
        <w:t xml:space="preserve"> </w:t>
      </w:r>
      <w:r w:rsidRPr="00D25129">
        <w:rPr>
          <w:rFonts w:ascii="Cambria" w:hAnsi="Cambria"/>
          <w:sz w:val="22"/>
          <w:szCs w:val="22"/>
          <w:lang w:val="id-ID"/>
        </w:rPr>
        <w:t>Analisis Laporan Keuangan. PT. RajaGrafindo Persada.</w:t>
      </w:r>
    </w:p>
    <w:p w14:paraId="38BBDC44" w14:textId="443F8459" w:rsidR="00E44872" w:rsidRPr="00D25129" w:rsidRDefault="00E44872" w:rsidP="00D25129">
      <w:pPr>
        <w:pStyle w:val="BodyText"/>
        <w:ind w:left="709" w:hanging="709"/>
        <w:jc w:val="both"/>
        <w:rPr>
          <w:rFonts w:ascii="Cambria" w:hAnsi="Cambria"/>
          <w:sz w:val="22"/>
          <w:szCs w:val="22"/>
          <w:lang w:val="id-ID"/>
        </w:rPr>
      </w:pPr>
      <w:r w:rsidRPr="00D25129">
        <w:rPr>
          <w:rFonts w:ascii="Cambria" w:hAnsi="Cambria"/>
          <w:sz w:val="22"/>
          <w:szCs w:val="22"/>
          <w:lang w:val="id-ID"/>
        </w:rPr>
        <w:t>Kasmir.</w:t>
      </w:r>
      <w:r w:rsidRPr="00D25129">
        <w:rPr>
          <w:rFonts w:ascii="Cambria" w:hAnsi="Cambria"/>
          <w:spacing w:val="-8"/>
          <w:sz w:val="22"/>
          <w:szCs w:val="22"/>
          <w:lang w:val="id-ID"/>
        </w:rPr>
        <w:t xml:space="preserve"> </w:t>
      </w:r>
      <w:r w:rsidRPr="00D25129">
        <w:rPr>
          <w:rFonts w:ascii="Cambria" w:hAnsi="Cambria"/>
          <w:sz w:val="22"/>
          <w:szCs w:val="22"/>
          <w:lang w:val="id-ID"/>
        </w:rPr>
        <w:t>(2018).</w:t>
      </w:r>
      <w:r w:rsidRPr="00D25129">
        <w:rPr>
          <w:rFonts w:ascii="Cambria" w:hAnsi="Cambria"/>
          <w:spacing w:val="-16"/>
          <w:sz w:val="22"/>
          <w:szCs w:val="22"/>
          <w:lang w:val="id-ID"/>
        </w:rPr>
        <w:t xml:space="preserve"> </w:t>
      </w:r>
      <w:r w:rsidRPr="00D25129">
        <w:rPr>
          <w:rFonts w:ascii="Cambria" w:hAnsi="Cambria"/>
          <w:sz w:val="22"/>
          <w:szCs w:val="22"/>
          <w:lang w:val="id-ID"/>
        </w:rPr>
        <w:t>Analisis</w:t>
      </w:r>
      <w:r w:rsidRPr="00D25129">
        <w:rPr>
          <w:rFonts w:ascii="Cambria" w:hAnsi="Cambria"/>
          <w:spacing w:val="-3"/>
          <w:sz w:val="22"/>
          <w:szCs w:val="22"/>
          <w:lang w:val="id-ID"/>
        </w:rPr>
        <w:t xml:space="preserve"> </w:t>
      </w:r>
      <w:r w:rsidRPr="00D25129">
        <w:rPr>
          <w:rFonts w:ascii="Cambria" w:hAnsi="Cambria"/>
          <w:sz w:val="22"/>
          <w:szCs w:val="22"/>
          <w:lang w:val="id-ID"/>
        </w:rPr>
        <w:t>Laporan</w:t>
      </w:r>
      <w:r w:rsidRPr="00D25129">
        <w:rPr>
          <w:rFonts w:ascii="Cambria" w:hAnsi="Cambria"/>
          <w:spacing w:val="-3"/>
          <w:sz w:val="22"/>
          <w:szCs w:val="22"/>
          <w:lang w:val="id-ID"/>
        </w:rPr>
        <w:t xml:space="preserve"> </w:t>
      </w:r>
      <w:r w:rsidRPr="00D25129">
        <w:rPr>
          <w:rFonts w:ascii="Cambria" w:hAnsi="Cambria"/>
          <w:sz w:val="22"/>
          <w:szCs w:val="22"/>
          <w:lang w:val="id-ID"/>
        </w:rPr>
        <w:t>Keuangan.</w:t>
      </w:r>
      <w:r w:rsidRPr="00D25129">
        <w:rPr>
          <w:rFonts w:ascii="Cambria" w:hAnsi="Cambria"/>
          <w:spacing w:val="-3"/>
          <w:sz w:val="22"/>
          <w:szCs w:val="22"/>
          <w:lang w:val="id-ID"/>
        </w:rPr>
        <w:t xml:space="preserve"> </w:t>
      </w:r>
      <w:r w:rsidRPr="00D25129">
        <w:rPr>
          <w:rFonts w:ascii="Cambria" w:hAnsi="Cambria"/>
          <w:sz w:val="22"/>
          <w:szCs w:val="22"/>
          <w:lang w:val="id-ID"/>
        </w:rPr>
        <w:t>PT</w:t>
      </w:r>
      <w:r w:rsidRPr="00D25129">
        <w:rPr>
          <w:rFonts w:ascii="Cambria" w:hAnsi="Cambria"/>
          <w:spacing w:val="-7"/>
          <w:sz w:val="22"/>
          <w:szCs w:val="22"/>
          <w:lang w:val="id-ID"/>
        </w:rPr>
        <w:t xml:space="preserve"> </w:t>
      </w:r>
      <w:r w:rsidRPr="00D25129">
        <w:rPr>
          <w:rFonts w:ascii="Cambria" w:hAnsi="Cambria"/>
          <w:sz w:val="22"/>
          <w:szCs w:val="22"/>
          <w:lang w:val="id-ID"/>
        </w:rPr>
        <w:t>Raja</w:t>
      </w:r>
      <w:r w:rsidRPr="00D25129">
        <w:rPr>
          <w:rFonts w:ascii="Cambria" w:hAnsi="Cambria"/>
          <w:spacing w:val="-3"/>
          <w:sz w:val="22"/>
          <w:szCs w:val="22"/>
          <w:lang w:val="id-ID"/>
        </w:rPr>
        <w:t xml:space="preserve"> </w:t>
      </w:r>
      <w:r w:rsidRPr="00D25129">
        <w:rPr>
          <w:rFonts w:ascii="Cambria" w:hAnsi="Cambria"/>
          <w:sz w:val="22"/>
          <w:szCs w:val="22"/>
          <w:lang w:val="id-ID"/>
        </w:rPr>
        <w:t>Grafindo</w:t>
      </w:r>
      <w:r w:rsidRPr="00D25129">
        <w:rPr>
          <w:rFonts w:ascii="Cambria" w:hAnsi="Cambria"/>
          <w:spacing w:val="-3"/>
          <w:sz w:val="22"/>
          <w:szCs w:val="22"/>
          <w:lang w:val="id-ID"/>
        </w:rPr>
        <w:t xml:space="preserve"> </w:t>
      </w:r>
      <w:r w:rsidRPr="00D25129">
        <w:rPr>
          <w:rFonts w:ascii="Cambria" w:hAnsi="Cambria"/>
          <w:spacing w:val="-2"/>
          <w:sz w:val="22"/>
          <w:szCs w:val="22"/>
          <w:lang w:val="id-ID"/>
        </w:rPr>
        <w:t>Persada.</w:t>
      </w:r>
      <w:bookmarkStart w:id="7" w:name="_GoBack"/>
      <w:bookmarkEnd w:id="7"/>
    </w:p>
    <w:p w14:paraId="1CED9D12" w14:textId="77777777" w:rsidR="00191B39" w:rsidRPr="00D25129" w:rsidRDefault="00E44872" w:rsidP="00D25129">
      <w:pPr>
        <w:pStyle w:val="BodyText"/>
        <w:ind w:left="709" w:hanging="709"/>
        <w:jc w:val="both"/>
        <w:rPr>
          <w:rFonts w:ascii="Cambria" w:hAnsi="Cambria"/>
          <w:sz w:val="22"/>
          <w:szCs w:val="22"/>
          <w:lang w:val="id-ID"/>
        </w:rPr>
      </w:pPr>
      <w:r w:rsidRPr="00D25129">
        <w:rPr>
          <w:rFonts w:ascii="Cambria" w:hAnsi="Cambria"/>
          <w:sz w:val="22"/>
          <w:szCs w:val="22"/>
          <w:lang w:val="id-ID"/>
        </w:rPr>
        <w:t>Khasanah, Uswatun,</w:t>
      </w:r>
      <w:r w:rsidRPr="00D25129">
        <w:rPr>
          <w:rFonts w:ascii="Cambria" w:hAnsi="Cambria"/>
          <w:spacing w:val="-2"/>
          <w:sz w:val="22"/>
          <w:szCs w:val="22"/>
          <w:lang w:val="id-ID"/>
        </w:rPr>
        <w:t xml:space="preserve"> </w:t>
      </w:r>
      <w:r w:rsidRPr="00D25129">
        <w:rPr>
          <w:rFonts w:ascii="Cambria" w:hAnsi="Cambria"/>
          <w:sz w:val="22"/>
          <w:szCs w:val="22"/>
          <w:lang w:val="id-ID"/>
        </w:rPr>
        <w:t>T. S. (2022).</w:t>
      </w:r>
      <w:r w:rsidRPr="00D25129">
        <w:rPr>
          <w:rFonts w:ascii="Cambria" w:hAnsi="Cambria"/>
          <w:spacing w:val="-10"/>
          <w:sz w:val="22"/>
          <w:szCs w:val="22"/>
          <w:lang w:val="id-ID"/>
        </w:rPr>
        <w:t xml:space="preserve"> </w:t>
      </w:r>
      <w:r w:rsidRPr="00D25129">
        <w:rPr>
          <w:rFonts w:ascii="Cambria" w:hAnsi="Cambria"/>
          <w:sz w:val="22"/>
          <w:szCs w:val="22"/>
          <w:lang w:val="id-ID"/>
        </w:rPr>
        <w:t xml:space="preserve">Analisis Pengaruh </w:t>
      </w:r>
      <w:r w:rsidRPr="00D25129">
        <w:rPr>
          <w:rFonts w:ascii="Cambria" w:hAnsi="Cambria"/>
          <w:i/>
          <w:sz w:val="22"/>
          <w:szCs w:val="22"/>
          <w:lang w:val="id-ID"/>
        </w:rPr>
        <w:t xml:space="preserve">DER, ROA, LDR Dan TATO </w:t>
      </w:r>
      <w:r w:rsidRPr="00D25129">
        <w:rPr>
          <w:rFonts w:ascii="Cambria" w:hAnsi="Cambria"/>
          <w:sz w:val="22"/>
          <w:szCs w:val="22"/>
          <w:lang w:val="id-ID"/>
        </w:rPr>
        <w:t>terhadap Harga Saham pada Perusahaan Perbankan. Jurnal Ilmiah Akuntansi dan Keuangan, 4.</w:t>
      </w:r>
    </w:p>
    <w:p w14:paraId="3C8391B5" w14:textId="64188D32" w:rsidR="00E44872" w:rsidRPr="00D25129" w:rsidRDefault="00E44872" w:rsidP="00D25129">
      <w:pPr>
        <w:pStyle w:val="BodyText"/>
        <w:ind w:left="709" w:hanging="709"/>
        <w:jc w:val="both"/>
        <w:rPr>
          <w:rFonts w:ascii="Cambria" w:hAnsi="Cambria"/>
          <w:sz w:val="22"/>
          <w:szCs w:val="22"/>
          <w:lang w:val="id-ID"/>
        </w:rPr>
      </w:pPr>
      <w:r w:rsidRPr="00D25129">
        <w:rPr>
          <w:rFonts w:ascii="Cambria" w:hAnsi="Cambria"/>
          <w:sz w:val="22"/>
          <w:szCs w:val="22"/>
        </w:rPr>
        <w:t xml:space="preserve">Khassanah, F. N. (2021). Pengaruh </w:t>
      </w:r>
      <w:r w:rsidRPr="00D25129">
        <w:rPr>
          <w:rFonts w:ascii="Cambria" w:hAnsi="Cambria"/>
          <w:i/>
          <w:sz w:val="22"/>
          <w:szCs w:val="22"/>
        </w:rPr>
        <w:t xml:space="preserve">Total Assets Turnover Dan Current Ratio Terhadap Return on Assets </w:t>
      </w:r>
      <w:r w:rsidRPr="00D25129">
        <w:rPr>
          <w:rFonts w:ascii="Cambria" w:hAnsi="Cambria"/>
          <w:sz w:val="22"/>
          <w:szCs w:val="22"/>
        </w:rPr>
        <w:t>pada Perusahaan Sub Sektor Makanan Dan Minuman</w:t>
      </w:r>
      <w:r w:rsidRPr="00D25129">
        <w:rPr>
          <w:rFonts w:ascii="Cambria" w:hAnsi="Cambria"/>
          <w:spacing w:val="-15"/>
          <w:sz w:val="22"/>
          <w:szCs w:val="22"/>
        </w:rPr>
        <w:t xml:space="preserve"> </w:t>
      </w:r>
      <w:r w:rsidRPr="00D25129">
        <w:rPr>
          <w:rFonts w:ascii="Cambria" w:hAnsi="Cambria"/>
          <w:sz w:val="22"/>
          <w:szCs w:val="22"/>
        </w:rPr>
        <w:t>Yang</w:t>
      </w:r>
      <w:r w:rsidRPr="00D25129">
        <w:rPr>
          <w:rFonts w:ascii="Cambria" w:hAnsi="Cambria"/>
          <w:spacing w:val="-15"/>
          <w:sz w:val="22"/>
          <w:szCs w:val="22"/>
        </w:rPr>
        <w:t xml:space="preserve"> </w:t>
      </w:r>
      <w:r w:rsidRPr="00D25129">
        <w:rPr>
          <w:rFonts w:ascii="Cambria" w:hAnsi="Cambria"/>
          <w:sz w:val="22"/>
          <w:szCs w:val="22"/>
        </w:rPr>
        <w:t>Terdaftar</w:t>
      </w:r>
      <w:r w:rsidRPr="00D25129">
        <w:rPr>
          <w:rFonts w:ascii="Cambria" w:hAnsi="Cambria"/>
          <w:spacing w:val="-15"/>
          <w:sz w:val="22"/>
          <w:szCs w:val="22"/>
        </w:rPr>
        <w:t xml:space="preserve"> </w:t>
      </w:r>
      <w:r w:rsidRPr="00D25129">
        <w:rPr>
          <w:rFonts w:ascii="Cambria" w:hAnsi="Cambria"/>
          <w:sz w:val="22"/>
          <w:szCs w:val="22"/>
        </w:rPr>
        <w:t>Di</w:t>
      </w:r>
      <w:r w:rsidRPr="00D25129">
        <w:rPr>
          <w:rFonts w:ascii="Cambria" w:hAnsi="Cambria"/>
          <w:spacing w:val="-15"/>
          <w:sz w:val="22"/>
          <w:szCs w:val="22"/>
        </w:rPr>
        <w:t xml:space="preserve"> </w:t>
      </w:r>
      <w:r w:rsidRPr="00D25129">
        <w:rPr>
          <w:rFonts w:ascii="Cambria" w:hAnsi="Cambria"/>
          <w:sz w:val="22"/>
          <w:szCs w:val="22"/>
        </w:rPr>
        <w:t>Bursa</w:t>
      </w:r>
      <w:r w:rsidRPr="00D25129">
        <w:rPr>
          <w:rFonts w:ascii="Cambria" w:hAnsi="Cambria"/>
          <w:spacing w:val="-15"/>
          <w:sz w:val="22"/>
          <w:szCs w:val="22"/>
        </w:rPr>
        <w:t xml:space="preserve"> </w:t>
      </w:r>
      <w:r w:rsidRPr="00D25129">
        <w:rPr>
          <w:rFonts w:ascii="Cambria" w:hAnsi="Cambria"/>
          <w:sz w:val="22"/>
          <w:szCs w:val="22"/>
        </w:rPr>
        <w:t>Efek</w:t>
      </w:r>
      <w:r w:rsidRPr="00D25129">
        <w:rPr>
          <w:rFonts w:ascii="Cambria" w:hAnsi="Cambria"/>
          <w:spacing w:val="-15"/>
          <w:sz w:val="22"/>
          <w:szCs w:val="22"/>
        </w:rPr>
        <w:t xml:space="preserve"> </w:t>
      </w:r>
      <w:r w:rsidRPr="00D25129">
        <w:rPr>
          <w:rFonts w:ascii="Cambria" w:hAnsi="Cambria"/>
          <w:sz w:val="22"/>
          <w:szCs w:val="22"/>
        </w:rPr>
        <w:t>Indonesia</w:t>
      </w:r>
      <w:r w:rsidRPr="00D25129">
        <w:rPr>
          <w:rFonts w:ascii="Cambria" w:hAnsi="Cambria"/>
          <w:spacing w:val="-15"/>
          <w:sz w:val="22"/>
          <w:szCs w:val="22"/>
        </w:rPr>
        <w:t xml:space="preserve"> </w:t>
      </w:r>
      <w:r w:rsidRPr="00D25129">
        <w:rPr>
          <w:rFonts w:ascii="Cambria" w:hAnsi="Cambria"/>
          <w:sz w:val="22"/>
          <w:szCs w:val="22"/>
        </w:rPr>
        <w:t>Tahun</w:t>
      </w:r>
      <w:r w:rsidRPr="00D25129">
        <w:rPr>
          <w:rFonts w:ascii="Cambria" w:hAnsi="Cambria"/>
          <w:spacing w:val="-15"/>
          <w:sz w:val="22"/>
          <w:szCs w:val="22"/>
        </w:rPr>
        <w:t xml:space="preserve"> </w:t>
      </w:r>
      <w:r w:rsidRPr="00D25129">
        <w:rPr>
          <w:rFonts w:ascii="Cambria" w:hAnsi="Cambria"/>
          <w:sz w:val="22"/>
          <w:szCs w:val="22"/>
        </w:rPr>
        <w:t>2016-2019.</w:t>
      </w:r>
      <w:r w:rsidRPr="00D25129">
        <w:rPr>
          <w:rFonts w:ascii="Cambria" w:hAnsi="Cambria"/>
          <w:spacing w:val="-15"/>
          <w:sz w:val="22"/>
          <w:szCs w:val="22"/>
        </w:rPr>
        <w:t xml:space="preserve"> </w:t>
      </w:r>
      <w:r w:rsidRPr="00D25129">
        <w:rPr>
          <w:rFonts w:ascii="Cambria" w:hAnsi="Cambria"/>
          <w:sz w:val="22"/>
          <w:szCs w:val="22"/>
        </w:rPr>
        <w:t>JIMA Jurnal Ilmiah Mahasiswa Akuntansi 1, No. 2:, 106–22.</w:t>
      </w:r>
    </w:p>
    <w:p w14:paraId="1E79B3B5" w14:textId="77777777" w:rsidR="00E44872" w:rsidRPr="00D25129" w:rsidRDefault="00E44872" w:rsidP="00D25129">
      <w:pPr>
        <w:spacing w:before="160" w:after="0" w:line="240" w:lineRule="auto"/>
        <w:ind w:left="709" w:hanging="709"/>
        <w:jc w:val="both"/>
        <w:rPr>
          <w:rFonts w:ascii="Cambria" w:hAnsi="Cambria"/>
        </w:rPr>
      </w:pPr>
      <w:r w:rsidRPr="00D25129">
        <w:rPr>
          <w:rFonts w:ascii="Cambria" w:hAnsi="Cambria"/>
        </w:rPr>
        <w:t>Sihombing,</w:t>
      </w:r>
      <w:r w:rsidRPr="00D25129">
        <w:rPr>
          <w:rFonts w:ascii="Cambria" w:hAnsi="Cambria"/>
          <w:spacing w:val="-9"/>
        </w:rPr>
        <w:t xml:space="preserve"> </w:t>
      </w:r>
      <w:r w:rsidRPr="00D25129">
        <w:rPr>
          <w:rFonts w:ascii="Cambria" w:hAnsi="Cambria"/>
        </w:rPr>
        <w:t>P.</w:t>
      </w:r>
      <w:r w:rsidRPr="00D25129">
        <w:rPr>
          <w:rFonts w:ascii="Cambria" w:hAnsi="Cambria"/>
          <w:spacing w:val="-9"/>
        </w:rPr>
        <w:t xml:space="preserve"> </w:t>
      </w:r>
      <w:r w:rsidRPr="00D25129">
        <w:rPr>
          <w:rFonts w:ascii="Cambria" w:hAnsi="Cambria"/>
        </w:rPr>
        <w:t>(2018).</w:t>
      </w:r>
      <w:r w:rsidRPr="00D25129">
        <w:rPr>
          <w:rFonts w:ascii="Cambria" w:hAnsi="Cambria"/>
          <w:spacing w:val="-9"/>
        </w:rPr>
        <w:t xml:space="preserve"> </w:t>
      </w:r>
      <w:r w:rsidRPr="00D25129">
        <w:rPr>
          <w:rFonts w:ascii="Cambria" w:hAnsi="Cambria"/>
          <w:i/>
        </w:rPr>
        <w:t>Corporate</w:t>
      </w:r>
      <w:r w:rsidRPr="00D25129">
        <w:rPr>
          <w:rFonts w:ascii="Cambria" w:hAnsi="Cambria"/>
          <w:i/>
          <w:spacing w:val="-10"/>
        </w:rPr>
        <w:t xml:space="preserve"> </w:t>
      </w:r>
      <w:r w:rsidRPr="00D25129">
        <w:rPr>
          <w:rFonts w:ascii="Cambria" w:hAnsi="Cambria"/>
          <w:i/>
        </w:rPr>
        <w:t>Financial</w:t>
      </w:r>
      <w:r w:rsidRPr="00D25129">
        <w:rPr>
          <w:rFonts w:ascii="Cambria" w:hAnsi="Cambria"/>
          <w:i/>
          <w:spacing w:val="-9"/>
        </w:rPr>
        <w:t xml:space="preserve"> </w:t>
      </w:r>
      <w:r w:rsidRPr="00D25129">
        <w:rPr>
          <w:rFonts w:ascii="Cambria" w:hAnsi="Cambria"/>
          <w:i/>
        </w:rPr>
        <w:t>Management</w:t>
      </w:r>
      <w:r w:rsidRPr="00D25129">
        <w:rPr>
          <w:rFonts w:ascii="Cambria" w:hAnsi="Cambria"/>
        </w:rPr>
        <w:t>.</w:t>
      </w:r>
      <w:r w:rsidRPr="00D25129">
        <w:rPr>
          <w:rFonts w:ascii="Cambria" w:hAnsi="Cambria"/>
          <w:spacing w:val="-9"/>
        </w:rPr>
        <w:t xml:space="preserve"> </w:t>
      </w:r>
      <w:r w:rsidRPr="00D25129">
        <w:rPr>
          <w:rFonts w:ascii="Cambria" w:hAnsi="Cambria"/>
        </w:rPr>
        <w:t>PT.</w:t>
      </w:r>
      <w:r w:rsidRPr="00D25129">
        <w:rPr>
          <w:rFonts w:ascii="Cambria" w:hAnsi="Cambria"/>
          <w:spacing w:val="-9"/>
        </w:rPr>
        <w:t xml:space="preserve"> </w:t>
      </w:r>
      <w:r w:rsidRPr="00D25129">
        <w:rPr>
          <w:rFonts w:ascii="Cambria" w:hAnsi="Cambria"/>
        </w:rPr>
        <w:t>Penerbit</w:t>
      </w:r>
      <w:r w:rsidRPr="00D25129">
        <w:rPr>
          <w:rFonts w:ascii="Cambria" w:hAnsi="Cambria"/>
          <w:spacing w:val="-9"/>
        </w:rPr>
        <w:t xml:space="preserve"> </w:t>
      </w:r>
      <w:r w:rsidRPr="00D25129">
        <w:rPr>
          <w:rFonts w:ascii="Cambria" w:hAnsi="Cambria"/>
        </w:rPr>
        <w:t>IPB</w:t>
      </w:r>
      <w:r w:rsidRPr="00D25129">
        <w:rPr>
          <w:rFonts w:ascii="Cambria" w:hAnsi="Cambria"/>
          <w:spacing w:val="-9"/>
        </w:rPr>
        <w:t xml:space="preserve"> </w:t>
      </w:r>
      <w:r w:rsidRPr="00D25129">
        <w:rPr>
          <w:rFonts w:ascii="Cambria" w:hAnsi="Cambria"/>
        </w:rPr>
        <w:t>Press.</w:t>
      </w:r>
    </w:p>
    <w:p w14:paraId="3DEFF042" w14:textId="77777777" w:rsidR="00E44872" w:rsidRPr="00D25129" w:rsidRDefault="00E44872" w:rsidP="00D25129">
      <w:pPr>
        <w:spacing w:after="0" w:line="240" w:lineRule="auto"/>
        <w:ind w:left="709" w:hanging="709"/>
        <w:jc w:val="both"/>
        <w:rPr>
          <w:rFonts w:ascii="Cambria" w:hAnsi="Cambria"/>
        </w:rPr>
      </w:pPr>
      <w:r w:rsidRPr="00D25129">
        <w:rPr>
          <w:rFonts w:ascii="Cambria" w:hAnsi="Cambria"/>
        </w:rPr>
        <w:t xml:space="preserve">Syamsul Gultom, Juhriyansyah Dalle, Restu, Baharuddin, Hairudinoar, S. G. (2020). </w:t>
      </w:r>
      <w:r w:rsidRPr="00D25129">
        <w:rPr>
          <w:rFonts w:ascii="Cambria" w:hAnsi="Cambria"/>
          <w:i/>
        </w:rPr>
        <w:t xml:space="preserve">The Influence Of Attitude And Subjective Norm On Citizen’s Intention To Use E-Government Services. </w:t>
      </w:r>
      <w:r w:rsidRPr="00D25129">
        <w:rPr>
          <w:rFonts w:ascii="Cambria" w:hAnsi="Cambria"/>
        </w:rPr>
        <w:t>Volume 9.</w:t>
      </w:r>
    </w:p>
    <w:p w14:paraId="3D9B36D3" w14:textId="165494E4" w:rsidR="002A65FF" w:rsidRPr="00D25129" w:rsidRDefault="002A65FF" w:rsidP="00D25129">
      <w:pPr>
        <w:pStyle w:val="Daftarrujukanisi"/>
        <w:spacing w:after="0"/>
        <w:ind w:left="709" w:hanging="709"/>
        <w:rPr>
          <w:rFonts w:cs="Times New Roman"/>
          <w:sz w:val="22"/>
          <w:szCs w:val="22"/>
        </w:rPr>
      </w:pPr>
    </w:p>
    <w:sectPr w:rsidR="002A65FF" w:rsidRPr="00D25129" w:rsidSect="00193712">
      <w:headerReference w:type="default" r:id="rId18"/>
      <w:footerReference w:type="default" r:id="rId19"/>
      <w:headerReference w:type="first" r:id="rId20"/>
      <w:footerReference w:type="first" r:id="rId21"/>
      <w:pgSz w:w="11907" w:h="16839" w:code="9"/>
      <w:pgMar w:top="1701" w:right="1701" w:bottom="1701" w:left="1701" w:header="709"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9366A2" w14:textId="77777777" w:rsidR="00A4173E" w:rsidRPr="00F45EC8" w:rsidRDefault="00A4173E" w:rsidP="00F45EC8">
      <w:pPr>
        <w:pStyle w:val="Judultabeldangambar"/>
        <w:spacing w:after="0" w:line="240" w:lineRule="auto"/>
        <w:rPr>
          <w:rFonts w:ascii="Calibri" w:hAnsi="Calibri" w:cs="Times New Roman"/>
          <w:b w:val="0"/>
          <w:sz w:val="22"/>
          <w:szCs w:val="22"/>
        </w:rPr>
      </w:pPr>
      <w:r>
        <w:separator/>
      </w:r>
    </w:p>
  </w:endnote>
  <w:endnote w:type="continuationSeparator" w:id="0">
    <w:p w14:paraId="65E3EDBA" w14:textId="77777777" w:rsidR="00A4173E" w:rsidRPr="00F45EC8" w:rsidRDefault="00A4173E" w:rsidP="00F45EC8">
      <w:pPr>
        <w:pStyle w:val="Judultabeldangambar"/>
        <w:spacing w:after="0" w:line="240" w:lineRule="auto"/>
        <w:rPr>
          <w:rFonts w:ascii="Calibri" w:hAnsi="Calibri" w:cs="Times New Roman"/>
          <w:b w:val="0"/>
          <w:sz w:val="22"/>
          <w:szCs w:val="22"/>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730C08" w14:textId="147C499C" w:rsidR="002A65FF" w:rsidRPr="001053FB" w:rsidRDefault="00C4561C">
    <w:pPr>
      <w:pStyle w:val="Footer"/>
      <w:jc w:val="center"/>
      <w:rPr>
        <w:rFonts w:ascii="Cambria" w:hAnsi="Cambria"/>
        <w:sz w:val="20"/>
        <w:szCs w:val="20"/>
      </w:rPr>
    </w:pPr>
    <w:r w:rsidRPr="001053FB">
      <w:rPr>
        <w:rFonts w:ascii="Cambria" w:hAnsi="Cambria"/>
        <w:sz w:val="20"/>
        <w:szCs w:val="20"/>
      </w:rPr>
      <w:fldChar w:fldCharType="begin"/>
    </w:r>
    <w:r w:rsidR="00B53B77" w:rsidRPr="001053FB">
      <w:rPr>
        <w:rFonts w:ascii="Cambria" w:hAnsi="Cambria"/>
        <w:sz w:val="20"/>
        <w:szCs w:val="20"/>
      </w:rPr>
      <w:instrText xml:space="preserve"> PAGE   \* MERGEFORMAT </w:instrText>
    </w:r>
    <w:r w:rsidRPr="001053FB">
      <w:rPr>
        <w:rFonts w:ascii="Cambria" w:hAnsi="Cambria"/>
        <w:sz w:val="20"/>
        <w:szCs w:val="20"/>
      </w:rPr>
      <w:fldChar w:fldCharType="separate"/>
    </w:r>
    <w:r w:rsidR="00D25129">
      <w:rPr>
        <w:rFonts w:ascii="Cambria" w:hAnsi="Cambria"/>
        <w:noProof/>
        <w:sz w:val="20"/>
        <w:szCs w:val="20"/>
      </w:rPr>
      <w:t>9</w:t>
    </w:r>
    <w:r w:rsidRPr="001053FB">
      <w:rPr>
        <w:rFonts w:ascii="Cambria" w:hAnsi="Cambria"/>
        <w:sz w:val="20"/>
        <w:szCs w:val="20"/>
      </w:rPr>
      <w:fldChar w:fldCharType="end"/>
    </w:r>
  </w:p>
  <w:p w14:paraId="6AA16C31" w14:textId="77777777" w:rsidR="002A65FF" w:rsidRPr="001053FB" w:rsidRDefault="002A65FF">
    <w:pPr>
      <w:pStyle w:val="Footer"/>
      <w:rPr>
        <w:rFonts w:ascii="Cambria" w:hAnsi="Cambria"/>
        <w:sz w:val="20"/>
        <w:szCs w:val="20"/>
      </w:rPr>
    </w:pPr>
  </w:p>
  <w:p w14:paraId="7BEC24EE" w14:textId="77777777" w:rsidR="0040641F" w:rsidRDefault="0040641F"/>
  <w:p w14:paraId="625AFA97" w14:textId="77777777" w:rsidR="0040641F" w:rsidRDefault="0040641F"/>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mbria" w:hAnsi="Cambria"/>
        <w:sz w:val="20"/>
        <w:szCs w:val="20"/>
      </w:rPr>
      <w:id w:val="-1134104242"/>
      <w:docPartObj>
        <w:docPartGallery w:val="Page Numbers (Bottom of Page)"/>
        <w:docPartUnique/>
      </w:docPartObj>
    </w:sdtPr>
    <w:sdtEndPr>
      <w:rPr>
        <w:noProof/>
      </w:rPr>
    </w:sdtEndPr>
    <w:sdtContent>
      <w:p w14:paraId="635B5B68" w14:textId="7D0C9D82" w:rsidR="00AE7D0D" w:rsidRPr="00AE7D0D" w:rsidRDefault="00AE7D0D">
        <w:pPr>
          <w:pStyle w:val="Footer"/>
          <w:jc w:val="center"/>
          <w:rPr>
            <w:rFonts w:ascii="Cambria" w:hAnsi="Cambria"/>
            <w:sz w:val="20"/>
            <w:szCs w:val="20"/>
          </w:rPr>
        </w:pPr>
        <w:r w:rsidRPr="00AE7D0D">
          <w:rPr>
            <w:rFonts w:ascii="Cambria" w:hAnsi="Cambria"/>
            <w:sz w:val="20"/>
            <w:szCs w:val="20"/>
          </w:rPr>
          <w:fldChar w:fldCharType="begin"/>
        </w:r>
        <w:r w:rsidRPr="00AE7D0D">
          <w:rPr>
            <w:rFonts w:ascii="Cambria" w:hAnsi="Cambria"/>
            <w:sz w:val="20"/>
            <w:szCs w:val="20"/>
          </w:rPr>
          <w:instrText xml:space="preserve"> PAGE   \* MERGEFORMAT </w:instrText>
        </w:r>
        <w:r w:rsidRPr="00AE7D0D">
          <w:rPr>
            <w:rFonts w:ascii="Cambria" w:hAnsi="Cambria"/>
            <w:sz w:val="20"/>
            <w:szCs w:val="20"/>
          </w:rPr>
          <w:fldChar w:fldCharType="separate"/>
        </w:r>
        <w:r w:rsidR="00D25129">
          <w:rPr>
            <w:rFonts w:ascii="Cambria" w:hAnsi="Cambria"/>
            <w:noProof/>
            <w:sz w:val="20"/>
            <w:szCs w:val="20"/>
          </w:rPr>
          <w:t>1</w:t>
        </w:r>
        <w:r w:rsidRPr="00AE7D0D">
          <w:rPr>
            <w:rFonts w:ascii="Cambria" w:hAnsi="Cambria"/>
            <w:noProof/>
            <w:sz w:val="20"/>
            <w:szCs w:val="20"/>
          </w:rPr>
          <w:fldChar w:fldCharType="end"/>
        </w:r>
      </w:p>
    </w:sdtContent>
  </w:sdt>
  <w:p w14:paraId="5433CDC9" w14:textId="54978898" w:rsidR="00247987" w:rsidRPr="00AE7D0D" w:rsidRDefault="00247987" w:rsidP="00AE7D0D">
    <w:pPr>
      <w:pStyle w:val="Footer"/>
      <w:rPr>
        <w:rFonts w:ascii="Cambria" w:hAnsi="Cambria"/>
        <w:sz w:val="18"/>
        <w:szCs w:val="18"/>
      </w:rPr>
    </w:pPr>
  </w:p>
  <w:p w14:paraId="796CB36B" w14:textId="77777777" w:rsidR="0040641F" w:rsidRDefault="0040641F"/>
  <w:p w14:paraId="785D1A39" w14:textId="77777777" w:rsidR="0040641F" w:rsidRDefault="0040641F"/>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D734E7" w14:textId="77777777" w:rsidR="00A4173E" w:rsidRPr="00F45EC8" w:rsidRDefault="00A4173E" w:rsidP="00F45EC8">
      <w:pPr>
        <w:pStyle w:val="Judultabeldangambar"/>
        <w:spacing w:after="0" w:line="240" w:lineRule="auto"/>
        <w:rPr>
          <w:rFonts w:ascii="Calibri" w:hAnsi="Calibri" w:cs="Times New Roman"/>
          <w:b w:val="0"/>
          <w:sz w:val="22"/>
          <w:szCs w:val="22"/>
        </w:rPr>
      </w:pPr>
      <w:r>
        <w:separator/>
      </w:r>
    </w:p>
  </w:footnote>
  <w:footnote w:type="continuationSeparator" w:id="0">
    <w:p w14:paraId="1E36FE97" w14:textId="77777777" w:rsidR="00A4173E" w:rsidRPr="00F45EC8" w:rsidRDefault="00A4173E" w:rsidP="00F45EC8">
      <w:pPr>
        <w:pStyle w:val="Judultabeldangambar"/>
        <w:spacing w:after="0" w:line="240" w:lineRule="auto"/>
        <w:rPr>
          <w:rFonts w:ascii="Calibri" w:hAnsi="Calibri" w:cs="Times New Roman"/>
          <w:b w:val="0"/>
          <w:sz w:val="22"/>
          <w:szCs w:val="22"/>
        </w:rPr>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7CB0A0" w14:textId="77777777" w:rsidR="0040641F" w:rsidRDefault="0040641F"/>
  <w:p w14:paraId="63C1F47F" w14:textId="77777777" w:rsidR="0040641F" w:rsidRDefault="0040641F"/>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0CD4CF" w14:textId="3CEBB2BE" w:rsidR="005E4B99" w:rsidRPr="00B054EB" w:rsidRDefault="00AE7D0D" w:rsidP="00AE7D0D">
    <w:pPr>
      <w:pStyle w:val="Isitabel"/>
      <w:ind w:hanging="113"/>
    </w:pPr>
    <w:r>
      <w:rPr>
        <w:noProof/>
      </w:rPr>
      <w:drawing>
        <wp:anchor distT="0" distB="0" distL="114300" distR="114300" simplePos="0" relativeHeight="251660288" behindDoc="1" locked="0" layoutInCell="1" allowOverlap="1" wp14:anchorId="41D32391" wp14:editId="101107FA">
          <wp:simplePos x="0" y="0"/>
          <wp:positionH relativeFrom="column">
            <wp:posOffset>4912995</wp:posOffset>
          </wp:positionH>
          <wp:positionV relativeFrom="paragraph">
            <wp:posOffset>-40428</wp:posOffset>
          </wp:positionV>
          <wp:extent cx="495017" cy="504825"/>
          <wp:effectExtent l="0" t="0" r="635" b="0"/>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5017" cy="504825"/>
                  </a:xfrm>
                  <a:prstGeom prst="rect">
                    <a:avLst/>
                  </a:prstGeom>
                  <a:noFill/>
                  <a:ln>
                    <a:noFill/>
                  </a:ln>
                </pic:spPr>
              </pic:pic>
            </a:graphicData>
          </a:graphic>
          <wp14:sizeRelH relativeFrom="page">
            <wp14:pctWidth>0</wp14:pctWidth>
          </wp14:sizeRelH>
          <wp14:sizeRelV relativeFrom="page">
            <wp14:pctHeight>0</wp14:pctHeight>
          </wp14:sizeRelV>
        </wp:anchor>
      </w:drawing>
    </w:r>
    <w:r w:rsidR="009F146A">
      <w:rPr>
        <w:noProof/>
      </w:rPr>
      <mc:AlternateContent>
        <mc:Choice Requires="wps">
          <w:drawing>
            <wp:anchor distT="0" distB="0" distL="114300" distR="114300" simplePos="0" relativeHeight="251659264" behindDoc="1" locked="0" layoutInCell="1" allowOverlap="1" wp14:anchorId="2DE0259F" wp14:editId="60A9A1BA">
              <wp:simplePos x="0" y="0"/>
              <wp:positionH relativeFrom="column">
                <wp:posOffset>-1069340</wp:posOffset>
              </wp:positionH>
              <wp:positionV relativeFrom="paragraph">
                <wp:posOffset>-85830</wp:posOffset>
              </wp:positionV>
              <wp:extent cx="7539592" cy="600172"/>
              <wp:effectExtent l="0" t="0" r="4445" b="9525"/>
              <wp:wrapNone/>
              <wp:docPr id="3" name="Rectangle 3"/>
              <wp:cNvGraphicFramePr/>
              <a:graphic xmlns:a="http://schemas.openxmlformats.org/drawingml/2006/main">
                <a:graphicData uri="http://schemas.microsoft.com/office/word/2010/wordprocessingShape">
                  <wps:wsp>
                    <wps:cNvSpPr/>
                    <wps:spPr>
                      <a:xfrm>
                        <a:off x="0" y="0"/>
                        <a:ext cx="7539592" cy="600172"/>
                      </a:xfrm>
                      <a:prstGeom prst="rect">
                        <a:avLst/>
                      </a:prstGeom>
                      <a:solidFill>
                        <a:schemeClr val="accent1">
                          <a:lumMod val="20000"/>
                          <a:lumOff val="80000"/>
                          <a:alpha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F600125" id="Rectangle 3" o:spid="_x0000_s1026" style="position:absolute;margin-left:-84.2pt;margin-top:-6.75pt;width:593.65pt;height:47.2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" fillcolor="#d9e2f3 [660]" stroked="f" strokeweight="1pt">
              <v:fill opacity="39321f"/>
            </v:rect>
          </w:pict>
        </mc:Fallback>
      </mc:AlternateContent>
    </w:r>
    <w:r>
      <w:rPr>
        <w:noProof/>
      </w:rPr>
      <w:t>Prosiding Seminar Nasional Fakultas Ekonomi dan Bisnis</w:t>
    </w:r>
    <w:r w:rsidR="00900C55" w:rsidRPr="00B054EB">
      <w:t>, xxx(xxx), xxx, xx–</w:t>
    </w:r>
    <w:r w:rsidR="004D772A" w:rsidRPr="00B054EB">
      <w:t>xx</w:t>
    </w:r>
  </w:p>
  <w:p w14:paraId="664CE8A8" w14:textId="61714C09" w:rsidR="00900C55" w:rsidRPr="00B054EB" w:rsidRDefault="00AE7D0D" w:rsidP="00AE7D0D">
    <w:pPr>
      <w:pStyle w:val="Isitabel"/>
      <w:ind w:left="0"/>
    </w:pPr>
    <w:r>
      <w:t>e-</w:t>
    </w:r>
    <w:r w:rsidR="004D772A" w:rsidRPr="00B054EB">
      <w:t>ISSN: xxxx-xxxx</w:t>
    </w:r>
  </w:p>
  <w:p w14:paraId="2F865EC2" w14:textId="2612AC84" w:rsidR="00900C55" w:rsidRPr="00B054EB" w:rsidRDefault="00633053" w:rsidP="00AE7D0D">
    <w:pPr>
      <w:pStyle w:val="Isitabel"/>
      <w:ind w:left="0"/>
    </w:pPr>
    <w:r>
      <w:t>WEB:</w:t>
    </w:r>
  </w:p>
  <w:p w14:paraId="3355F7F7" w14:textId="77777777" w:rsidR="0040641F" w:rsidRDefault="0040641F"/>
  <w:p w14:paraId="799318E8" w14:textId="77777777" w:rsidR="0040641F" w:rsidRDefault="0040641F"/>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462C5"/>
    <w:multiLevelType w:val="multilevel"/>
    <w:tmpl w:val="F42CDDFC"/>
    <w:lvl w:ilvl="0">
      <w:start w:val="1"/>
      <w:numFmt w:val="decimal"/>
      <w:lvlText w:val="%1."/>
      <w:lvlJc w:val="left"/>
      <w:pPr>
        <w:ind w:left="360" w:hanging="360"/>
      </w:pPr>
    </w:lvl>
    <w:lvl w:ilvl="1">
      <w:start w:val="1"/>
      <w:numFmt w:val="decimal"/>
      <w:isLgl/>
      <w:lvlText w:val="%1.%2"/>
      <w:lvlJc w:val="left"/>
      <w:pPr>
        <w:ind w:left="709" w:hanging="360"/>
      </w:pPr>
      <w:rPr>
        <w:color w:val="auto"/>
      </w:rPr>
    </w:lvl>
    <w:lvl w:ilvl="2">
      <w:start w:val="1"/>
      <w:numFmt w:val="decimal"/>
      <w:isLgl/>
      <w:lvlText w:val="%1.%2.%3"/>
      <w:lvlJc w:val="left"/>
      <w:pPr>
        <w:ind w:left="1418" w:hanging="720"/>
      </w:pPr>
      <w:rPr>
        <w:color w:val="auto"/>
      </w:rPr>
    </w:lvl>
    <w:lvl w:ilvl="3">
      <w:start w:val="1"/>
      <w:numFmt w:val="decimal"/>
      <w:isLgl/>
      <w:lvlText w:val="%1.%2.%3.%4"/>
      <w:lvlJc w:val="left"/>
      <w:pPr>
        <w:ind w:left="1767" w:hanging="720"/>
      </w:pPr>
      <w:rPr>
        <w:i w:val="0"/>
        <w:iCs w:val="0"/>
        <w:color w:val="auto"/>
      </w:rPr>
    </w:lvl>
    <w:lvl w:ilvl="4">
      <w:start w:val="1"/>
      <w:numFmt w:val="decimal"/>
      <w:isLgl/>
      <w:lvlText w:val="%1.%2.%3.%4.%5"/>
      <w:lvlJc w:val="left"/>
      <w:pPr>
        <w:ind w:left="2476" w:hanging="1080"/>
      </w:pPr>
      <w:rPr>
        <w:color w:val="auto"/>
      </w:rPr>
    </w:lvl>
    <w:lvl w:ilvl="5">
      <w:start w:val="1"/>
      <w:numFmt w:val="decimal"/>
      <w:isLgl/>
      <w:lvlText w:val="%1.%2.%3.%4.%5.%6"/>
      <w:lvlJc w:val="left"/>
      <w:pPr>
        <w:ind w:left="2825" w:hanging="1080"/>
      </w:pPr>
      <w:rPr>
        <w:color w:val="auto"/>
      </w:rPr>
    </w:lvl>
    <w:lvl w:ilvl="6">
      <w:start w:val="1"/>
      <w:numFmt w:val="decimal"/>
      <w:isLgl/>
      <w:lvlText w:val="%1.%2.%3.%4.%5.%6.%7"/>
      <w:lvlJc w:val="left"/>
      <w:pPr>
        <w:ind w:left="3534" w:hanging="1440"/>
      </w:pPr>
      <w:rPr>
        <w:color w:val="auto"/>
      </w:rPr>
    </w:lvl>
    <w:lvl w:ilvl="7">
      <w:start w:val="1"/>
      <w:numFmt w:val="decimal"/>
      <w:isLgl/>
      <w:lvlText w:val="%1.%2.%3.%4.%5.%6.%7.%8"/>
      <w:lvlJc w:val="left"/>
      <w:pPr>
        <w:ind w:left="3883" w:hanging="1440"/>
      </w:pPr>
      <w:rPr>
        <w:color w:val="auto"/>
      </w:rPr>
    </w:lvl>
    <w:lvl w:ilvl="8">
      <w:start w:val="1"/>
      <w:numFmt w:val="decimal"/>
      <w:isLgl/>
      <w:lvlText w:val="%1.%2.%3.%4.%5.%6.%7.%8.%9"/>
      <w:lvlJc w:val="left"/>
      <w:pPr>
        <w:ind w:left="4592" w:hanging="1800"/>
      </w:pPr>
      <w:rPr>
        <w:color w:val="auto"/>
      </w:rPr>
    </w:lvl>
  </w:abstractNum>
  <w:abstractNum w:abstractNumId="1" w15:restartNumberingAfterBreak="0">
    <w:nsid w:val="0C3D35FC"/>
    <w:multiLevelType w:val="multilevel"/>
    <w:tmpl w:val="79483ED8"/>
    <w:lvl w:ilvl="0">
      <w:start w:val="1"/>
      <w:numFmt w:val="decimal"/>
      <w:lvlText w:val="%1."/>
      <w:lvlJc w:val="left"/>
      <w:pPr>
        <w:ind w:left="1308"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start w:val="1"/>
      <w:numFmt w:val="decimal"/>
      <w:lvlText w:val="%1.%2"/>
      <w:lvlJc w:val="left"/>
      <w:pPr>
        <w:ind w:left="1308" w:hanging="720"/>
        <w:jc w:val="left"/>
      </w:pPr>
      <w:rPr>
        <w:rFonts w:ascii="Times New Roman" w:eastAsia="Times New Roman" w:hAnsi="Times New Roman" w:cs="Times New Roman" w:hint="default"/>
        <w:b/>
        <w:bCs/>
        <w:i w:val="0"/>
        <w:iCs w:val="0"/>
        <w:spacing w:val="0"/>
        <w:w w:val="100"/>
        <w:sz w:val="24"/>
        <w:szCs w:val="24"/>
        <w:lang w:val="id" w:eastAsia="en-US" w:bidi="ar-SA"/>
      </w:rPr>
    </w:lvl>
    <w:lvl w:ilvl="2">
      <w:start w:val="1"/>
      <w:numFmt w:val="decimal"/>
      <w:lvlText w:val="%1.%2.%3"/>
      <w:lvlJc w:val="left"/>
      <w:pPr>
        <w:ind w:left="1296" w:hanging="708"/>
        <w:jc w:val="left"/>
      </w:pPr>
      <w:rPr>
        <w:rFonts w:hint="default"/>
        <w:spacing w:val="0"/>
        <w:w w:val="100"/>
        <w:lang w:val="id" w:eastAsia="en-US" w:bidi="ar-SA"/>
      </w:rPr>
    </w:lvl>
    <w:lvl w:ilvl="3">
      <w:start w:val="1"/>
      <w:numFmt w:val="decimal"/>
      <w:lvlText w:val="%1.%2.%3.%4"/>
      <w:lvlJc w:val="left"/>
      <w:pPr>
        <w:ind w:left="1308" w:hanging="708"/>
        <w:jc w:val="left"/>
      </w:pPr>
      <w:rPr>
        <w:rFonts w:ascii="Times New Roman" w:eastAsia="Times New Roman" w:hAnsi="Times New Roman" w:cs="Times New Roman" w:hint="default"/>
        <w:b/>
        <w:bCs/>
        <w:i w:val="0"/>
        <w:iCs w:val="0"/>
        <w:spacing w:val="0"/>
        <w:w w:val="100"/>
        <w:sz w:val="24"/>
        <w:szCs w:val="24"/>
        <w:lang w:val="id" w:eastAsia="en-US" w:bidi="ar-SA"/>
      </w:rPr>
    </w:lvl>
    <w:lvl w:ilvl="4">
      <w:start w:val="1"/>
      <w:numFmt w:val="decimal"/>
      <w:lvlText w:val="%5."/>
      <w:lvlJc w:val="left"/>
      <w:pPr>
        <w:ind w:left="1296" w:hanging="708"/>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5">
      <w:numFmt w:val="bullet"/>
      <w:lvlText w:val="•"/>
      <w:lvlJc w:val="left"/>
      <w:pPr>
        <w:ind w:left="5763" w:hanging="708"/>
      </w:pPr>
      <w:rPr>
        <w:rFonts w:hint="default"/>
        <w:lang w:val="id" w:eastAsia="en-US" w:bidi="ar-SA"/>
      </w:rPr>
    </w:lvl>
    <w:lvl w:ilvl="6">
      <w:numFmt w:val="bullet"/>
      <w:lvlText w:val="•"/>
      <w:lvlJc w:val="left"/>
      <w:pPr>
        <w:ind w:left="6655" w:hanging="708"/>
      </w:pPr>
      <w:rPr>
        <w:rFonts w:hint="default"/>
        <w:lang w:val="id" w:eastAsia="en-US" w:bidi="ar-SA"/>
      </w:rPr>
    </w:lvl>
    <w:lvl w:ilvl="7">
      <w:numFmt w:val="bullet"/>
      <w:lvlText w:val="•"/>
      <w:lvlJc w:val="left"/>
      <w:pPr>
        <w:ind w:left="7548" w:hanging="708"/>
      </w:pPr>
      <w:rPr>
        <w:rFonts w:hint="default"/>
        <w:lang w:val="id" w:eastAsia="en-US" w:bidi="ar-SA"/>
      </w:rPr>
    </w:lvl>
    <w:lvl w:ilvl="8">
      <w:numFmt w:val="bullet"/>
      <w:lvlText w:val="•"/>
      <w:lvlJc w:val="left"/>
      <w:pPr>
        <w:ind w:left="8441" w:hanging="708"/>
      </w:pPr>
      <w:rPr>
        <w:rFonts w:hint="default"/>
        <w:lang w:val="id" w:eastAsia="en-US" w:bidi="ar-SA"/>
      </w:rPr>
    </w:lvl>
  </w:abstractNum>
  <w:abstractNum w:abstractNumId="2" w15:restartNumberingAfterBreak="0">
    <w:nsid w:val="1B4E3058"/>
    <w:multiLevelType w:val="hybridMultilevel"/>
    <w:tmpl w:val="B3903D84"/>
    <w:lvl w:ilvl="0" w:tplc="548AA130">
      <w:start w:val="1"/>
      <w:numFmt w:val="lowerLetter"/>
      <w:lvlText w:val="%1."/>
      <w:lvlJc w:val="left"/>
      <w:pPr>
        <w:ind w:left="874" w:hanging="226"/>
      </w:pPr>
      <w:rPr>
        <w:rFonts w:ascii="Times New Roman" w:eastAsia="Times New Roman" w:hAnsi="Times New Roman" w:cs="Times New Roman" w:hint="default"/>
        <w:b w:val="0"/>
        <w:bCs w:val="0"/>
        <w:i w:val="0"/>
        <w:iCs w:val="0"/>
        <w:spacing w:val="-1"/>
        <w:w w:val="100"/>
        <w:sz w:val="24"/>
        <w:szCs w:val="24"/>
        <w:lang w:val="id" w:eastAsia="en-US" w:bidi="ar-SA"/>
      </w:rPr>
    </w:lvl>
    <w:lvl w:ilvl="1" w:tplc="2E54CB44">
      <w:numFmt w:val="bullet"/>
      <w:lvlText w:val="•"/>
      <w:lvlJc w:val="left"/>
      <w:pPr>
        <w:ind w:left="1814" w:hanging="226"/>
      </w:pPr>
      <w:rPr>
        <w:rFonts w:hint="default"/>
        <w:lang w:val="id" w:eastAsia="en-US" w:bidi="ar-SA"/>
      </w:rPr>
    </w:lvl>
    <w:lvl w:ilvl="2" w:tplc="787CADBE">
      <w:numFmt w:val="bullet"/>
      <w:lvlText w:val="•"/>
      <w:lvlJc w:val="left"/>
      <w:pPr>
        <w:ind w:left="2749" w:hanging="226"/>
      </w:pPr>
      <w:rPr>
        <w:rFonts w:hint="default"/>
        <w:lang w:val="id" w:eastAsia="en-US" w:bidi="ar-SA"/>
      </w:rPr>
    </w:lvl>
    <w:lvl w:ilvl="3" w:tplc="02FA6A72">
      <w:numFmt w:val="bullet"/>
      <w:lvlText w:val="•"/>
      <w:lvlJc w:val="left"/>
      <w:pPr>
        <w:ind w:left="3683" w:hanging="226"/>
      </w:pPr>
      <w:rPr>
        <w:rFonts w:hint="default"/>
        <w:lang w:val="id" w:eastAsia="en-US" w:bidi="ar-SA"/>
      </w:rPr>
    </w:lvl>
    <w:lvl w:ilvl="4" w:tplc="11320138">
      <w:numFmt w:val="bullet"/>
      <w:lvlText w:val="•"/>
      <w:lvlJc w:val="left"/>
      <w:pPr>
        <w:ind w:left="4618" w:hanging="226"/>
      </w:pPr>
      <w:rPr>
        <w:rFonts w:hint="default"/>
        <w:lang w:val="id" w:eastAsia="en-US" w:bidi="ar-SA"/>
      </w:rPr>
    </w:lvl>
    <w:lvl w:ilvl="5" w:tplc="F8B6E6C2">
      <w:numFmt w:val="bullet"/>
      <w:lvlText w:val="•"/>
      <w:lvlJc w:val="left"/>
      <w:pPr>
        <w:ind w:left="5553" w:hanging="226"/>
      </w:pPr>
      <w:rPr>
        <w:rFonts w:hint="default"/>
        <w:lang w:val="id" w:eastAsia="en-US" w:bidi="ar-SA"/>
      </w:rPr>
    </w:lvl>
    <w:lvl w:ilvl="6" w:tplc="3CCA5D00">
      <w:numFmt w:val="bullet"/>
      <w:lvlText w:val="•"/>
      <w:lvlJc w:val="left"/>
      <w:pPr>
        <w:ind w:left="6487" w:hanging="226"/>
      </w:pPr>
      <w:rPr>
        <w:rFonts w:hint="default"/>
        <w:lang w:val="id" w:eastAsia="en-US" w:bidi="ar-SA"/>
      </w:rPr>
    </w:lvl>
    <w:lvl w:ilvl="7" w:tplc="337435CC">
      <w:numFmt w:val="bullet"/>
      <w:lvlText w:val="•"/>
      <w:lvlJc w:val="left"/>
      <w:pPr>
        <w:ind w:left="7422" w:hanging="226"/>
      </w:pPr>
      <w:rPr>
        <w:rFonts w:hint="default"/>
        <w:lang w:val="id" w:eastAsia="en-US" w:bidi="ar-SA"/>
      </w:rPr>
    </w:lvl>
    <w:lvl w:ilvl="8" w:tplc="5C8259F8">
      <w:numFmt w:val="bullet"/>
      <w:lvlText w:val="•"/>
      <w:lvlJc w:val="left"/>
      <w:pPr>
        <w:ind w:left="8357" w:hanging="226"/>
      </w:pPr>
      <w:rPr>
        <w:rFonts w:hint="default"/>
        <w:lang w:val="id" w:eastAsia="en-US" w:bidi="ar-SA"/>
      </w:rPr>
    </w:lvl>
  </w:abstractNum>
  <w:abstractNum w:abstractNumId="3" w15:restartNumberingAfterBreak="0">
    <w:nsid w:val="2BF33DAA"/>
    <w:multiLevelType w:val="hybridMultilevel"/>
    <w:tmpl w:val="B6B487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837A3"/>
    <w:multiLevelType w:val="hybridMultilevel"/>
    <w:tmpl w:val="56DEE972"/>
    <w:lvl w:ilvl="0" w:tplc="4E5E019E">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1A37AB"/>
    <w:multiLevelType w:val="hybridMultilevel"/>
    <w:tmpl w:val="54C0A3F6"/>
    <w:lvl w:ilvl="0" w:tplc="D94256FC">
      <w:start w:val="1"/>
      <w:numFmt w:val="lowerLetter"/>
      <w:lvlText w:val="%1."/>
      <w:lvlJc w:val="left"/>
      <w:pPr>
        <w:ind w:left="420" w:hanging="360"/>
      </w:pPr>
    </w:lvl>
    <w:lvl w:ilvl="1" w:tplc="04090019">
      <w:start w:val="1"/>
      <w:numFmt w:val="lowerLetter"/>
      <w:lvlText w:val="%2."/>
      <w:lvlJc w:val="left"/>
      <w:pPr>
        <w:ind w:left="1140" w:hanging="360"/>
      </w:pPr>
    </w:lvl>
    <w:lvl w:ilvl="2" w:tplc="0409001B">
      <w:start w:val="1"/>
      <w:numFmt w:val="lowerRoman"/>
      <w:lvlText w:val="%3."/>
      <w:lvlJc w:val="right"/>
      <w:pPr>
        <w:ind w:left="1860" w:hanging="180"/>
      </w:pPr>
    </w:lvl>
    <w:lvl w:ilvl="3" w:tplc="0409000F">
      <w:start w:val="1"/>
      <w:numFmt w:val="decimal"/>
      <w:lvlText w:val="%4."/>
      <w:lvlJc w:val="left"/>
      <w:pPr>
        <w:ind w:left="2580" w:hanging="360"/>
      </w:pPr>
    </w:lvl>
    <w:lvl w:ilvl="4" w:tplc="04090019">
      <w:start w:val="1"/>
      <w:numFmt w:val="lowerLetter"/>
      <w:lvlText w:val="%5."/>
      <w:lvlJc w:val="left"/>
      <w:pPr>
        <w:ind w:left="3300" w:hanging="360"/>
      </w:pPr>
    </w:lvl>
    <w:lvl w:ilvl="5" w:tplc="0409001B">
      <w:start w:val="1"/>
      <w:numFmt w:val="lowerRoman"/>
      <w:lvlText w:val="%6."/>
      <w:lvlJc w:val="right"/>
      <w:pPr>
        <w:ind w:left="4020" w:hanging="180"/>
      </w:pPr>
    </w:lvl>
    <w:lvl w:ilvl="6" w:tplc="0409000F">
      <w:start w:val="1"/>
      <w:numFmt w:val="decimal"/>
      <w:lvlText w:val="%7."/>
      <w:lvlJc w:val="left"/>
      <w:pPr>
        <w:ind w:left="4740" w:hanging="360"/>
      </w:pPr>
    </w:lvl>
    <w:lvl w:ilvl="7" w:tplc="04090019">
      <w:start w:val="1"/>
      <w:numFmt w:val="lowerLetter"/>
      <w:lvlText w:val="%8."/>
      <w:lvlJc w:val="left"/>
      <w:pPr>
        <w:ind w:left="5460" w:hanging="360"/>
      </w:pPr>
    </w:lvl>
    <w:lvl w:ilvl="8" w:tplc="0409001B">
      <w:start w:val="1"/>
      <w:numFmt w:val="lowerRoman"/>
      <w:lvlText w:val="%9."/>
      <w:lvlJc w:val="right"/>
      <w:pPr>
        <w:ind w:left="6180" w:hanging="180"/>
      </w:pPr>
    </w:lvl>
  </w:abstractNum>
  <w:abstractNum w:abstractNumId="6" w15:restartNumberingAfterBreak="0">
    <w:nsid w:val="3F624824"/>
    <w:multiLevelType w:val="multilevel"/>
    <w:tmpl w:val="0409001F"/>
    <w:lvl w:ilvl="0">
      <w:start w:val="1"/>
      <w:numFmt w:val="decimal"/>
      <w:lvlText w:val="%1."/>
      <w:lvlJc w:val="left"/>
      <w:pPr>
        <w:ind w:left="360" w:hanging="360"/>
      </w:pPr>
    </w:lvl>
    <w:lvl w:ilvl="1">
      <w:start w:val="1"/>
      <w:numFmt w:val="decimal"/>
      <w:lvlText w:val="%1.%2."/>
      <w:lvlJc w:val="left"/>
      <w:pPr>
        <w:ind w:left="19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7923FA0"/>
    <w:multiLevelType w:val="hybridMultilevel"/>
    <w:tmpl w:val="84BEF668"/>
    <w:lvl w:ilvl="0" w:tplc="8C30B030">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A4649B7"/>
    <w:multiLevelType w:val="multilevel"/>
    <w:tmpl w:val="536827D0"/>
    <w:lvl w:ilvl="0">
      <w:start w:val="2"/>
      <w:numFmt w:val="decimal"/>
      <w:lvlText w:val="%1"/>
      <w:lvlJc w:val="left"/>
      <w:pPr>
        <w:ind w:left="1308" w:hanging="720"/>
        <w:jc w:val="left"/>
      </w:pPr>
      <w:rPr>
        <w:rFonts w:hint="default"/>
        <w:lang w:val="id" w:eastAsia="en-US" w:bidi="ar-SA"/>
      </w:rPr>
    </w:lvl>
    <w:lvl w:ilvl="1">
      <w:start w:val="1"/>
      <w:numFmt w:val="decimal"/>
      <w:lvlText w:val="%1.%2"/>
      <w:lvlJc w:val="left"/>
      <w:pPr>
        <w:ind w:left="1308" w:hanging="720"/>
        <w:jc w:val="left"/>
      </w:pPr>
      <w:rPr>
        <w:rFonts w:ascii="Times New Roman" w:eastAsia="Times New Roman" w:hAnsi="Times New Roman" w:cs="Times New Roman" w:hint="default"/>
        <w:b/>
        <w:bCs/>
        <w:i w:val="0"/>
        <w:iCs w:val="0"/>
        <w:spacing w:val="0"/>
        <w:w w:val="100"/>
        <w:sz w:val="24"/>
        <w:szCs w:val="24"/>
        <w:lang w:val="id" w:eastAsia="en-US" w:bidi="ar-SA"/>
      </w:rPr>
    </w:lvl>
    <w:lvl w:ilvl="2">
      <w:start w:val="1"/>
      <w:numFmt w:val="decimal"/>
      <w:lvlText w:val="%1.%2.%3"/>
      <w:lvlJc w:val="left"/>
      <w:pPr>
        <w:ind w:left="1308" w:hanging="720"/>
        <w:jc w:val="left"/>
      </w:pPr>
      <w:rPr>
        <w:rFonts w:ascii="Times New Roman" w:eastAsia="Times New Roman" w:hAnsi="Times New Roman" w:cs="Times New Roman" w:hint="default"/>
        <w:b/>
        <w:bCs/>
        <w:i w:val="0"/>
        <w:iCs w:val="0"/>
        <w:spacing w:val="0"/>
        <w:w w:val="100"/>
        <w:sz w:val="24"/>
        <w:szCs w:val="24"/>
        <w:lang w:val="id" w:eastAsia="en-US" w:bidi="ar-SA"/>
      </w:rPr>
    </w:lvl>
    <w:lvl w:ilvl="3">
      <w:start w:val="1"/>
      <w:numFmt w:val="decimal"/>
      <w:lvlText w:val="%1.%2.%3.%4"/>
      <w:lvlJc w:val="left"/>
      <w:pPr>
        <w:ind w:left="1308" w:hanging="720"/>
        <w:jc w:val="left"/>
      </w:pPr>
      <w:rPr>
        <w:rFonts w:ascii="Times New Roman" w:eastAsia="Times New Roman" w:hAnsi="Times New Roman" w:cs="Times New Roman" w:hint="default"/>
        <w:b/>
        <w:bCs/>
        <w:i w:val="0"/>
        <w:iCs w:val="0"/>
        <w:spacing w:val="0"/>
        <w:w w:val="100"/>
        <w:sz w:val="24"/>
        <w:szCs w:val="24"/>
        <w:lang w:val="id" w:eastAsia="en-US" w:bidi="ar-SA"/>
      </w:rPr>
    </w:lvl>
    <w:lvl w:ilvl="4">
      <w:numFmt w:val="bullet"/>
      <w:lvlText w:val="•"/>
      <w:lvlJc w:val="left"/>
      <w:pPr>
        <w:ind w:left="4870" w:hanging="720"/>
      </w:pPr>
      <w:rPr>
        <w:rFonts w:hint="default"/>
        <w:lang w:val="id" w:eastAsia="en-US" w:bidi="ar-SA"/>
      </w:rPr>
    </w:lvl>
    <w:lvl w:ilvl="5">
      <w:numFmt w:val="bullet"/>
      <w:lvlText w:val="•"/>
      <w:lvlJc w:val="left"/>
      <w:pPr>
        <w:ind w:left="5763" w:hanging="720"/>
      </w:pPr>
      <w:rPr>
        <w:rFonts w:hint="default"/>
        <w:lang w:val="id" w:eastAsia="en-US" w:bidi="ar-SA"/>
      </w:rPr>
    </w:lvl>
    <w:lvl w:ilvl="6">
      <w:numFmt w:val="bullet"/>
      <w:lvlText w:val="•"/>
      <w:lvlJc w:val="left"/>
      <w:pPr>
        <w:ind w:left="6655" w:hanging="720"/>
      </w:pPr>
      <w:rPr>
        <w:rFonts w:hint="default"/>
        <w:lang w:val="id" w:eastAsia="en-US" w:bidi="ar-SA"/>
      </w:rPr>
    </w:lvl>
    <w:lvl w:ilvl="7">
      <w:numFmt w:val="bullet"/>
      <w:lvlText w:val="•"/>
      <w:lvlJc w:val="left"/>
      <w:pPr>
        <w:ind w:left="7548" w:hanging="720"/>
      </w:pPr>
      <w:rPr>
        <w:rFonts w:hint="default"/>
        <w:lang w:val="id" w:eastAsia="en-US" w:bidi="ar-SA"/>
      </w:rPr>
    </w:lvl>
    <w:lvl w:ilvl="8">
      <w:numFmt w:val="bullet"/>
      <w:lvlText w:val="•"/>
      <w:lvlJc w:val="left"/>
      <w:pPr>
        <w:ind w:left="8441" w:hanging="720"/>
      </w:pPr>
      <w:rPr>
        <w:rFonts w:hint="default"/>
        <w:lang w:val="id" w:eastAsia="en-US" w:bidi="ar-SA"/>
      </w:rPr>
    </w:lvl>
  </w:abstractNum>
  <w:abstractNum w:abstractNumId="9" w15:restartNumberingAfterBreak="0">
    <w:nsid w:val="6D1F15AF"/>
    <w:multiLevelType w:val="hybridMultilevel"/>
    <w:tmpl w:val="3D6CBED6"/>
    <w:lvl w:ilvl="0" w:tplc="1EE0B936">
      <w:start w:val="1"/>
      <w:numFmt w:val="decimal"/>
      <w:pStyle w:val="SubJudul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FE02F51"/>
    <w:multiLevelType w:val="multilevel"/>
    <w:tmpl w:val="DDE6732A"/>
    <w:lvl w:ilvl="0">
      <w:start w:val="1"/>
      <w:numFmt w:val="decimal"/>
      <w:lvlText w:val="%1."/>
      <w:lvlJc w:val="left"/>
      <w:pPr>
        <w:ind w:left="720" w:hanging="360"/>
      </w:pPr>
    </w:lvl>
    <w:lvl w:ilvl="1">
      <w:start w:val="1"/>
      <w:numFmt w:val="decimal"/>
      <w:isLgl/>
      <w:lvlText w:val="%1.%2"/>
      <w:lvlJc w:val="left"/>
      <w:pPr>
        <w:ind w:left="927" w:hanging="360"/>
      </w:pPr>
      <w:rPr>
        <w:b/>
        <w:bCs/>
        <w:color w:val="auto"/>
      </w:rPr>
    </w:lvl>
    <w:lvl w:ilvl="2">
      <w:start w:val="1"/>
      <w:numFmt w:val="decimal"/>
      <w:isLgl/>
      <w:lvlText w:val="%1.%2.%3"/>
      <w:lvlJc w:val="left"/>
      <w:pPr>
        <w:ind w:left="1494" w:hanging="720"/>
      </w:pPr>
    </w:lvl>
    <w:lvl w:ilvl="3">
      <w:start w:val="1"/>
      <w:numFmt w:val="decimal"/>
      <w:isLgl/>
      <w:lvlText w:val="%1.%2.%3.%4"/>
      <w:lvlJc w:val="left"/>
      <w:pPr>
        <w:ind w:left="720" w:hanging="720"/>
      </w:pPr>
      <w:rPr>
        <w:i w:val="0"/>
        <w:iCs w:val="0"/>
        <w:color w:val="auto"/>
      </w:rPr>
    </w:lvl>
    <w:lvl w:ilvl="4">
      <w:start w:val="1"/>
      <w:numFmt w:val="decimal"/>
      <w:isLgl/>
      <w:lvlText w:val="%1.%2.%3.%4.%5"/>
      <w:lvlJc w:val="left"/>
      <w:pPr>
        <w:ind w:left="2268" w:hanging="1080"/>
      </w:pPr>
    </w:lvl>
    <w:lvl w:ilvl="5">
      <w:start w:val="1"/>
      <w:numFmt w:val="decimal"/>
      <w:isLgl/>
      <w:lvlText w:val="%1.%2.%3.%4.%5.%6"/>
      <w:lvlJc w:val="left"/>
      <w:pPr>
        <w:ind w:left="2475" w:hanging="1080"/>
      </w:pPr>
    </w:lvl>
    <w:lvl w:ilvl="6">
      <w:start w:val="1"/>
      <w:numFmt w:val="decimal"/>
      <w:isLgl/>
      <w:lvlText w:val="%1.%2.%3.%4.%5.%6.%7"/>
      <w:lvlJc w:val="left"/>
      <w:pPr>
        <w:ind w:left="3042" w:hanging="1440"/>
      </w:pPr>
    </w:lvl>
    <w:lvl w:ilvl="7">
      <w:start w:val="1"/>
      <w:numFmt w:val="decimal"/>
      <w:isLgl/>
      <w:lvlText w:val="%1.%2.%3.%4.%5.%6.%7.%8"/>
      <w:lvlJc w:val="left"/>
      <w:pPr>
        <w:ind w:left="3249" w:hanging="1440"/>
      </w:pPr>
    </w:lvl>
    <w:lvl w:ilvl="8">
      <w:start w:val="1"/>
      <w:numFmt w:val="decimal"/>
      <w:isLgl/>
      <w:lvlText w:val="%1.%2.%3.%4.%5.%6.%7.%8.%9"/>
      <w:lvlJc w:val="left"/>
      <w:pPr>
        <w:ind w:left="3816" w:hanging="1800"/>
      </w:pPr>
    </w:lvl>
  </w:abstractNum>
  <w:abstractNum w:abstractNumId="11" w15:restartNumberingAfterBreak="0">
    <w:nsid w:val="729811E9"/>
    <w:multiLevelType w:val="hybridMultilevel"/>
    <w:tmpl w:val="AEB858A0"/>
    <w:lvl w:ilvl="0" w:tplc="80B41302">
      <w:start w:val="1"/>
      <w:numFmt w:val="decimal"/>
      <w:lvlText w:val="%1."/>
      <w:lvlJc w:val="left"/>
      <w:pPr>
        <w:ind w:left="1296" w:hanging="425"/>
      </w:pPr>
      <w:rPr>
        <w:rFonts w:ascii="Times New Roman" w:eastAsia="Times New Roman" w:hAnsi="Times New Roman" w:cs="Times New Roman" w:hint="default"/>
        <w:b w:val="0"/>
        <w:bCs w:val="0"/>
        <w:i w:val="0"/>
        <w:iCs w:val="0"/>
        <w:spacing w:val="0"/>
        <w:w w:val="100"/>
        <w:sz w:val="24"/>
        <w:szCs w:val="24"/>
        <w:lang w:val="id" w:eastAsia="en-US" w:bidi="ar-SA"/>
      </w:rPr>
    </w:lvl>
    <w:lvl w:ilvl="1" w:tplc="B4CA44FE">
      <w:numFmt w:val="bullet"/>
      <w:lvlText w:val="•"/>
      <w:lvlJc w:val="left"/>
      <w:pPr>
        <w:ind w:left="2192" w:hanging="425"/>
      </w:pPr>
      <w:rPr>
        <w:rFonts w:hint="default"/>
        <w:lang w:val="id" w:eastAsia="en-US" w:bidi="ar-SA"/>
      </w:rPr>
    </w:lvl>
    <w:lvl w:ilvl="2" w:tplc="2C92399E">
      <w:numFmt w:val="bullet"/>
      <w:lvlText w:val="•"/>
      <w:lvlJc w:val="left"/>
      <w:pPr>
        <w:ind w:left="3085" w:hanging="425"/>
      </w:pPr>
      <w:rPr>
        <w:rFonts w:hint="default"/>
        <w:lang w:val="id" w:eastAsia="en-US" w:bidi="ar-SA"/>
      </w:rPr>
    </w:lvl>
    <w:lvl w:ilvl="3" w:tplc="A9F0F770">
      <w:numFmt w:val="bullet"/>
      <w:lvlText w:val="•"/>
      <w:lvlJc w:val="left"/>
      <w:pPr>
        <w:ind w:left="3977" w:hanging="425"/>
      </w:pPr>
      <w:rPr>
        <w:rFonts w:hint="default"/>
        <w:lang w:val="id" w:eastAsia="en-US" w:bidi="ar-SA"/>
      </w:rPr>
    </w:lvl>
    <w:lvl w:ilvl="4" w:tplc="39969794">
      <w:numFmt w:val="bullet"/>
      <w:lvlText w:val="•"/>
      <w:lvlJc w:val="left"/>
      <w:pPr>
        <w:ind w:left="4870" w:hanging="425"/>
      </w:pPr>
      <w:rPr>
        <w:rFonts w:hint="default"/>
        <w:lang w:val="id" w:eastAsia="en-US" w:bidi="ar-SA"/>
      </w:rPr>
    </w:lvl>
    <w:lvl w:ilvl="5" w:tplc="97A626EC">
      <w:numFmt w:val="bullet"/>
      <w:lvlText w:val="•"/>
      <w:lvlJc w:val="left"/>
      <w:pPr>
        <w:ind w:left="5763" w:hanging="425"/>
      </w:pPr>
      <w:rPr>
        <w:rFonts w:hint="default"/>
        <w:lang w:val="id" w:eastAsia="en-US" w:bidi="ar-SA"/>
      </w:rPr>
    </w:lvl>
    <w:lvl w:ilvl="6" w:tplc="A0FC5CB8">
      <w:numFmt w:val="bullet"/>
      <w:lvlText w:val="•"/>
      <w:lvlJc w:val="left"/>
      <w:pPr>
        <w:ind w:left="6655" w:hanging="425"/>
      </w:pPr>
      <w:rPr>
        <w:rFonts w:hint="default"/>
        <w:lang w:val="id" w:eastAsia="en-US" w:bidi="ar-SA"/>
      </w:rPr>
    </w:lvl>
    <w:lvl w:ilvl="7" w:tplc="95848088">
      <w:numFmt w:val="bullet"/>
      <w:lvlText w:val="•"/>
      <w:lvlJc w:val="left"/>
      <w:pPr>
        <w:ind w:left="7548" w:hanging="425"/>
      </w:pPr>
      <w:rPr>
        <w:rFonts w:hint="default"/>
        <w:lang w:val="id" w:eastAsia="en-US" w:bidi="ar-SA"/>
      </w:rPr>
    </w:lvl>
    <w:lvl w:ilvl="8" w:tplc="3F2A9C24">
      <w:numFmt w:val="bullet"/>
      <w:lvlText w:val="•"/>
      <w:lvlJc w:val="left"/>
      <w:pPr>
        <w:ind w:left="8441" w:hanging="425"/>
      </w:pPr>
      <w:rPr>
        <w:rFonts w:hint="default"/>
        <w:lang w:val="id" w:eastAsia="en-US" w:bidi="ar-SA"/>
      </w:rPr>
    </w:lvl>
  </w:abstractNum>
  <w:abstractNum w:abstractNumId="12" w15:restartNumberingAfterBreak="0">
    <w:nsid w:val="72E5131F"/>
    <w:multiLevelType w:val="hybridMultilevel"/>
    <w:tmpl w:val="9A202F64"/>
    <w:lvl w:ilvl="0" w:tplc="58C25D7C">
      <w:start w:val="1"/>
      <w:numFmt w:val="decimal"/>
      <w:lvlText w:val="%1."/>
      <w:lvlJc w:val="left"/>
      <w:pPr>
        <w:ind w:left="1721" w:hanging="360"/>
      </w:pPr>
      <w:rPr>
        <w:rFonts w:ascii="Times New Roman" w:eastAsia="Times New Roman" w:hAnsi="Times New Roman" w:cs="Times New Roman" w:hint="default"/>
        <w:b w:val="0"/>
        <w:bCs w:val="0"/>
        <w:i w:val="0"/>
        <w:iCs w:val="0"/>
        <w:spacing w:val="0"/>
        <w:w w:val="100"/>
        <w:sz w:val="24"/>
        <w:szCs w:val="24"/>
        <w:lang w:val="id" w:eastAsia="en-US" w:bidi="ar-SA"/>
      </w:rPr>
    </w:lvl>
    <w:lvl w:ilvl="1" w:tplc="C2301C92">
      <w:numFmt w:val="bullet"/>
      <w:lvlText w:val="•"/>
      <w:lvlJc w:val="left"/>
      <w:pPr>
        <w:ind w:left="2570" w:hanging="360"/>
      </w:pPr>
      <w:rPr>
        <w:rFonts w:hint="default"/>
        <w:lang w:val="id" w:eastAsia="en-US" w:bidi="ar-SA"/>
      </w:rPr>
    </w:lvl>
    <w:lvl w:ilvl="2" w:tplc="69126E9A">
      <w:numFmt w:val="bullet"/>
      <w:lvlText w:val="•"/>
      <w:lvlJc w:val="left"/>
      <w:pPr>
        <w:ind w:left="3421" w:hanging="360"/>
      </w:pPr>
      <w:rPr>
        <w:rFonts w:hint="default"/>
        <w:lang w:val="id" w:eastAsia="en-US" w:bidi="ar-SA"/>
      </w:rPr>
    </w:lvl>
    <w:lvl w:ilvl="3" w:tplc="8ACA0EEA">
      <w:numFmt w:val="bullet"/>
      <w:lvlText w:val="•"/>
      <w:lvlJc w:val="left"/>
      <w:pPr>
        <w:ind w:left="4271" w:hanging="360"/>
      </w:pPr>
      <w:rPr>
        <w:rFonts w:hint="default"/>
        <w:lang w:val="id" w:eastAsia="en-US" w:bidi="ar-SA"/>
      </w:rPr>
    </w:lvl>
    <w:lvl w:ilvl="4" w:tplc="80B4E60A">
      <w:numFmt w:val="bullet"/>
      <w:lvlText w:val="•"/>
      <w:lvlJc w:val="left"/>
      <w:pPr>
        <w:ind w:left="5122" w:hanging="360"/>
      </w:pPr>
      <w:rPr>
        <w:rFonts w:hint="default"/>
        <w:lang w:val="id" w:eastAsia="en-US" w:bidi="ar-SA"/>
      </w:rPr>
    </w:lvl>
    <w:lvl w:ilvl="5" w:tplc="B6E2A522">
      <w:numFmt w:val="bullet"/>
      <w:lvlText w:val="•"/>
      <w:lvlJc w:val="left"/>
      <w:pPr>
        <w:ind w:left="5973" w:hanging="360"/>
      </w:pPr>
      <w:rPr>
        <w:rFonts w:hint="default"/>
        <w:lang w:val="id" w:eastAsia="en-US" w:bidi="ar-SA"/>
      </w:rPr>
    </w:lvl>
    <w:lvl w:ilvl="6" w:tplc="9284382C">
      <w:numFmt w:val="bullet"/>
      <w:lvlText w:val="•"/>
      <w:lvlJc w:val="left"/>
      <w:pPr>
        <w:ind w:left="6823" w:hanging="360"/>
      </w:pPr>
      <w:rPr>
        <w:rFonts w:hint="default"/>
        <w:lang w:val="id" w:eastAsia="en-US" w:bidi="ar-SA"/>
      </w:rPr>
    </w:lvl>
    <w:lvl w:ilvl="7" w:tplc="42B8DAFE">
      <w:numFmt w:val="bullet"/>
      <w:lvlText w:val="•"/>
      <w:lvlJc w:val="left"/>
      <w:pPr>
        <w:ind w:left="7674" w:hanging="360"/>
      </w:pPr>
      <w:rPr>
        <w:rFonts w:hint="default"/>
        <w:lang w:val="id" w:eastAsia="en-US" w:bidi="ar-SA"/>
      </w:rPr>
    </w:lvl>
    <w:lvl w:ilvl="8" w:tplc="F8CA0F08">
      <w:numFmt w:val="bullet"/>
      <w:lvlText w:val="•"/>
      <w:lvlJc w:val="left"/>
      <w:pPr>
        <w:ind w:left="8525" w:hanging="360"/>
      </w:pPr>
      <w:rPr>
        <w:rFonts w:hint="default"/>
        <w:lang w:val="id" w:eastAsia="en-US" w:bidi="ar-SA"/>
      </w:rPr>
    </w:lvl>
  </w:abstractNum>
  <w:abstractNum w:abstractNumId="13" w15:restartNumberingAfterBreak="0">
    <w:nsid w:val="7F622A1C"/>
    <w:multiLevelType w:val="hybridMultilevel"/>
    <w:tmpl w:val="800A74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3"/>
  </w:num>
  <w:num w:numId="3">
    <w:abstractNumId w:val="9"/>
  </w:num>
  <w:num w:numId="4">
    <w:abstractNumId w:val="6"/>
  </w:num>
  <w:num w:numId="5">
    <w:abstractNumId w:val="3"/>
  </w:num>
  <w:num w:numId="6">
    <w:abstractNumId w:val="7"/>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2"/>
  </w:num>
  <w:num w:numId="12">
    <w:abstractNumId w:val="11"/>
  </w:num>
  <w:num w:numId="13">
    <w:abstractNumId w:val="8"/>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D0D"/>
    <w:rsid w:val="000135A1"/>
    <w:rsid w:val="000228F7"/>
    <w:rsid w:val="00023A1E"/>
    <w:rsid w:val="00035224"/>
    <w:rsid w:val="000406A4"/>
    <w:rsid w:val="0005099B"/>
    <w:rsid w:val="00065AF6"/>
    <w:rsid w:val="00074C83"/>
    <w:rsid w:val="00090946"/>
    <w:rsid w:val="000957A8"/>
    <w:rsid w:val="000B4CF0"/>
    <w:rsid w:val="000B5473"/>
    <w:rsid w:val="000D715C"/>
    <w:rsid w:val="000F4A16"/>
    <w:rsid w:val="000F4CD6"/>
    <w:rsid w:val="000F5642"/>
    <w:rsid w:val="001053FB"/>
    <w:rsid w:val="00114617"/>
    <w:rsid w:val="0013099E"/>
    <w:rsid w:val="001437AF"/>
    <w:rsid w:val="0014713D"/>
    <w:rsid w:val="00160576"/>
    <w:rsid w:val="00162519"/>
    <w:rsid w:val="00163E48"/>
    <w:rsid w:val="00172CAC"/>
    <w:rsid w:val="00177286"/>
    <w:rsid w:val="00191B39"/>
    <w:rsid w:val="00193712"/>
    <w:rsid w:val="001A3054"/>
    <w:rsid w:val="001A4618"/>
    <w:rsid w:val="001A57E5"/>
    <w:rsid w:val="001A64C2"/>
    <w:rsid w:val="001C4434"/>
    <w:rsid w:val="001C7A1C"/>
    <w:rsid w:val="001D657E"/>
    <w:rsid w:val="001F306C"/>
    <w:rsid w:val="00203DAD"/>
    <w:rsid w:val="0021109C"/>
    <w:rsid w:val="00223A68"/>
    <w:rsid w:val="00237BB4"/>
    <w:rsid w:val="00237C29"/>
    <w:rsid w:val="00240BD7"/>
    <w:rsid w:val="00247987"/>
    <w:rsid w:val="00251E71"/>
    <w:rsid w:val="00262F48"/>
    <w:rsid w:val="00265526"/>
    <w:rsid w:val="0028481C"/>
    <w:rsid w:val="00295241"/>
    <w:rsid w:val="002A5E45"/>
    <w:rsid w:val="002A65FF"/>
    <w:rsid w:val="002B1AD0"/>
    <w:rsid w:val="002C7155"/>
    <w:rsid w:val="002D6107"/>
    <w:rsid w:val="002E548C"/>
    <w:rsid w:val="002F06F4"/>
    <w:rsid w:val="002F6C9D"/>
    <w:rsid w:val="0031272A"/>
    <w:rsid w:val="00314ECC"/>
    <w:rsid w:val="00346607"/>
    <w:rsid w:val="00391CC2"/>
    <w:rsid w:val="00397C68"/>
    <w:rsid w:val="003B23A8"/>
    <w:rsid w:val="003C3014"/>
    <w:rsid w:val="003C7239"/>
    <w:rsid w:val="003D0338"/>
    <w:rsid w:val="003E0BAB"/>
    <w:rsid w:val="004017E9"/>
    <w:rsid w:val="0040641F"/>
    <w:rsid w:val="00422192"/>
    <w:rsid w:val="00426001"/>
    <w:rsid w:val="00430E07"/>
    <w:rsid w:val="0043755C"/>
    <w:rsid w:val="004B3052"/>
    <w:rsid w:val="004D772A"/>
    <w:rsid w:val="004F1900"/>
    <w:rsid w:val="004F75D9"/>
    <w:rsid w:val="00502FF6"/>
    <w:rsid w:val="00512541"/>
    <w:rsid w:val="00553CB8"/>
    <w:rsid w:val="00554528"/>
    <w:rsid w:val="005551F6"/>
    <w:rsid w:val="005575D0"/>
    <w:rsid w:val="00560EE7"/>
    <w:rsid w:val="00577468"/>
    <w:rsid w:val="005A22AE"/>
    <w:rsid w:val="005B1131"/>
    <w:rsid w:val="005E4B99"/>
    <w:rsid w:val="005E5C1F"/>
    <w:rsid w:val="005F2BBB"/>
    <w:rsid w:val="005F55AC"/>
    <w:rsid w:val="0060074F"/>
    <w:rsid w:val="00633053"/>
    <w:rsid w:val="00647358"/>
    <w:rsid w:val="00650AD6"/>
    <w:rsid w:val="00662F5D"/>
    <w:rsid w:val="006631F9"/>
    <w:rsid w:val="00671E6D"/>
    <w:rsid w:val="00671EDE"/>
    <w:rsid w:val="006725F1"/>
    <w:rsid w:val="00676861"/>
    <w:rsid w:val="006A3FC9"/>
    <w:rsid w:val="006B4497"/>
    <w:rsid w:val="006D545A"/>
    <w:rsid w:val="006E261C"/>
    <w:rsid w:val="00712F93"/>
    <w:rsid w:val="00725475"/>
    <w:rsid w:val="00726483"/>
    <w:rsid w:val="00747498"/>
    <w:rsid w:val="00752D4A"/>
    <w:rsid w:val="007564C7"/>
    <w:rsid w:val="007A3635"/>
    <w:rsid w:val="007B36A7"/>
    <w:rsid w:val="007C49B8"/>
    <w:rsid w:val="007E55A7"/>
    <w:rsid w:val="007F23A6"/>
    <w:rsid w:val="008008A1"/>
    <w:rsid w:val="0081497C"/>
    <w:rsid w:val="00854834"/>
    <w:rsid w:val="0085678D"/>
    <w:rsid w:val="008A2D93"/>
    <w:rsid w:val="008B2BDA"/>
    <w:rsid w:val="008C76FC"/>
    <w:rsid w:val="008D2FB3"/>
    <w:rsid w:val="00900C55"/>
    <w:rsid w:val="00904D8C"/>
    <w:rsid w:val="009355CB"/>
    <w:rsid w:val="009660DB"/>
    <w:rsid w:val="00990500"/>
    <w:rsid w:val="00996DF8"/>
    <w:rsid w:val="009C3435"/>
    <w:rsid w:val="009C7708"/>
    <w:rsid w:val="009D3288"/>
    <w:rsid w:val="009D450D"/>
    <w:rsid w:val="009E4F76"/>
    <w:rsid w:val="009E56A4"/>
    <w:rsid w:val="009F146A"/>
    <w:rsid w:val="00A0544A"/>
    <w:rsid w:val="00A177D4"/>
    <w:rsid w:val="00A32ADC"/>
    <w:rsid w:val="00A4173E"/>
    <w:rsid w:val="00A57B9A"/>
    <w:rsid w:val="00A63A7F"/>
    <w:rsid w:val="00A74962"/>
    <w:rsid w:val="00AB4628"/>
    <w:rsid w:val="00AE0DD5"/>
    <w:rsid w:val="00AE7D0D"/>
    <w:rsid w:val="00B054EB"/>
    <w:rsid w:val="00B120E5"/>
    <w:rsid w:val="00B1532B"/>
    <w:rsid w:val="00B23F89"/>
    <w:rsid w:val="00B241F4"/>
    <w:rsid w:val="00B253AA"/>
    <w:rsid w:val="00B3000A"/>
    <w:rsid w:val="00B53B77"/>
    <w:rsid w:val="00B55568"/>
    <w:rsid w:val="00B830E0"/>
    <w:rsid w:val="00BC40E2"/>
    <w:rsid w:val="00BD4661"/>
    <w:rsid w:val="00BF5D01"/>
    <w:rsid w:val="00C06099"/>
    <w:rsid w:val="00C16038"/>
    <w:rsid w:val="00C2254B"/>
    <w:rsid w:val="00C4561C"/>
    <w:rsid w:val="00C45A8A"/>
    <w:rsid w:val="00C52DD9"/>
    <w:rsid w:val="00C57CE3"/>
    <w:rsid w:val="00C60551"/>
    <w:rsid w:val="00C644E9"/>
    <w:rsid w:val="00C7335D"/>
    <w:rsid w:val="00C80C84"/>
    <w:rsid w:val="00C81427"/>
    <w:rsid w:val="00C854C8"/>
    <w:rsid w:val="00C90CA9"/>
    <w:rsid w:val="00C94C32"/>
    <w:rsid w:val="00D1469A"/>
    <w:rsid w:val="00D15D93"/>
    <w:rsid w:val="00D25129"/>
    <w:rsid w:val="00D3338D"/>
    <w:rsid w:val="00D46038"/>
    <w:rsid w:val="00D52BA7"/>
    <w:rsid w:val="00D54851"/>
    <w:rsid w:val="00D56365"/>
    <w:rsid w:val="00D61902"/>
    <w:rsid w:val="00DA2B31"/>
    <w:rsid w:val="00DD6302"/>
    <w:rsid w:val="00DE43AD"/>
    <w:rsid w:val="00E0011C"/>
    <w:rsid w:val="00E0191D"/>
    <w:rsid w:val="00E11FF3"/>
    <w:rsid w:val="00E15E36"/>
    <w:rsid w:val="00E17277"/>
    <w:rsid w:val="00E44872"/>
    <w:rsid w:val="00E71F4D"/>
    <w:rsid w:val="00E908F6"/>
    <w:rsid w:val="00E92C09"/>
    <w:rsid w:val="00EA0179"/>
    <w:rsid w:val="00ED3A79"/>
    <w:rsid w:val="00EF0F5E"/>
    <w:rsid w:val="00EF0F7D"/>
    <w:rsid w:val="00F05A1A"/>
    <w:rsid w:val="00F10D39"/>
    <w:rsid w:val="00F27B8F"/>
    <w:rsid w:val="00F33822"/>
    <w:rsid w:val="00F45EC8"/>
    <w:rsid w:val="00F524AF"/>
    <w:rsid w:val="00F52A59"/>
    <w:rsid w:val="00F575DE"/>
    <w:rsid w:val="00F617E9"/>
    <w:rsid w:val="00F62272"/>
    <w:rsid w:val="00F6522B"/>
    <w:rsid w:val="00F65B5B"/>
    <w:rsid w:val="00F866FE"/>
    <w:rsid w:val="00F94742"/>
    <w:rsid w:val="00F94CAD"/>
    <w:rsid w:val="00FB3A4C"/>
    <w:rsid w:val="00FE1411"/>
  </w:rsids>
  <m:mathPr>
    <m:mathFont m:val="Cambria Math"/>
    <m:brkBin m:val="before"/>
    <m:brkBinSub m:val="--"/>
    <m:smallFrac/>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851D9C"/>
  <w15:docId w15:val="{D0B302AD-B933-44AB-814B-8179011E9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ID" w:eastAsia="en-ID"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55A7"/>
    <w:pPr>
      <w:spacing w:after="200" w:line="276" w:lineRule="auto"/>
    </w:pPr>
    <w:rPr>
      <w:sz w:val="22"/>
      <w:szCs w:val="22"/>
      <w:lang w:val="en-US" w:eastAsia="en-US"/>
    </w:rPr>
  </w:style>
  <w:style w:type="paragraph" w:styleId="Heading2">
    <w:name w:val="heading 2"/>
    <w:basedOn w:val="Normal"/>
    <w:next w:val="Normal"/>
    <w:link w:val="Heading2Char"/>
    <w:uiPriority w:val="9"/>
    <w:semiHidden/>
    <w:unhideWhenUsed/>
    <w:rsid w:val="00F3382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F0F5E"/>
    <w:pPr>
      <w:keepNext/>
      <w:keepLines/>
      <w:spacing w:before="40" w:after="0" w:line="256" w:lineRule="auto"/>
      <w:outlineLvl w:val="2"/>
    </w:pPr>
    <w:rPr>
      <w:rFonts w:asciiTheme="majorHAnsi" w:eastAsiaTheme="majorEastAsia" w:hAnsiTheme="majorHAnsi" w:cstheme="majorBidi"/>
      <w:color w:val="1F3763" w:themeColor="accent1" w:themeShade="7F"/>
      <w:sz w:val="24"/>
      <w:szCs w:val="30"/>
      <w:lang w:bidi="th-TH"/>
    </w:rPr>
  </w:style>
  <w:style w:type="paragraph" w:styleId="Heading4">
    <w:name w:val="heading 4"/>
    <w:basedOn w:val="Normal"/>
    <w:next w:val="Normal"/>
    <w:link w:val="Heading4Char"/>
    <w:uiPriority w:val="9"/>
    <w:unhideWhenUsed/>
    <w:qFormat/>
    <w:rsid w:val="00EF0F5E"/>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udul">
    <w:name w:val="Judul"/>
    <w:basedOn w:val="Normal"/>
    <w:link w:val="JudulChar"/>
    <w:qFormat/>
    <w:rsid w:val="00900C55"/>
    <w:pPr>
      <w:jc w:val="center"/>
    </w:pPr>
    <w:rPr>
      <w:rFonts w:ascii="Cambria" w:hAnsi="Cambria" w:cs="Arial"/>
      <w:b/>
      <w:sz w:val="30"/>
    </w:rPr>
  </w:style>
  <w:style w:type="paragraph" w:customStyle="1" w:styleId="Namapenulis">
    <w:name w:val="Nama penulis"/>
    <w:basedOn w:val="Judul"/>
    <w:link w:val="NamapenulisChar"/>
    <w:qFormat/>
    <w:rsid w:val="00900C55"/>
    <w:pPr>
      <w:spacing w:after="0"/>
    </w:pPr>
    <w:rPr>
      <w:sz w:val="21"/>
      <w:szCs w:val="20"/>
    </w:rPr>
  </w:style>
  <w:style w:type="character" w:customStyle="1" w:styleId="JudulChar">
    <w:name w:val="Judul Char"/>
    <w:link w:val="Judul"/>
    <w:rsid w:val="00900C55"/>
    <w:rPr>
      <w:rFonts w:ascii="Cambria" w:hAnsi="Cambria" w:cs="Arial"/>
      <w:b/>
      <w:sz w:val="30"/>
      <w:szCs w:val="22"/>
    </w:rPr>
  </w:style>
  <w:style w:type="paragraph" w:customStyle="1" w:styleId="Afiliasi">
    <w:name w:val="Afiliasi"/>
    <w:basedOn w:val="Namapenulis"/>
    <w:link w:val="AfiliasiChar"/>
    <w:qFormat/>
    <w:rsid w:val="00900C55"/>
    <w:rPr>
      <w:b w:val="0"/>
      <w:sz w:val="20"/>
    </w:rPr>
  </w:style>
  <w:style w:type="character" w:customStyle="1" w:styleId="NamapenulisChar">
    <w:name w:val="Nama penulis Char"/>
    <w:link w:val="Namapenulis"/>
    <w:rsid w:val="00900C55"/>
    <w:rPr>
      <w:rFonts w:ascii="Cambria" w:hAnsi="Cambria" w:cs="Arial"/>
      <w:b/>
      <w:sz w:val="21"/>
      <w:szCs w:val="22"/>
    </w:rPr>
  </w:style>
  <w:style w:type="character" w:styleId="Hyperlink">
    <w:name w:val="Hyperlink"/>
    <w:uiPriority w:val="99"/>
    <w:unhideWhenUsed/>
    <w:rsid w:val="000406A4"/>
    <w:rPr>
      <w:color w:val="0000FF"/>
      <w:u w:val="single"/>
    </w:rPr>
  </w:style>
  <w:style w:type="character" w:customStyle="1" w:styleId="AfiliasiChar">
    <w:name w:val="Afiliasi Char"/>
    <w:link w:val="Afiliasi"/>
    <w:rsid w:val="00900C55"/>
    <w:rPr>
      <w:rFonts w:ascii="Cambria" w:hAnsi="Cambria" w:cs="Arial"/>
      <w:b/>
      <w:sz w:val="21"/>
      <w:szCs w:val="22"/>
    </w:rPr>
  </w:style>
  <w:style w:type="paragraph" w:customStyle="1" w:styleId="Abstrakisi">
    <w:name w:val="Abstrak isi"/>
    <w:basedOn w:val="Normal"/>
    <w:link w:val="AbstrakisiChar"/>
    <w:qFormat/>
    <w:rsid w:val="00900C55"/>
    <w:pPr>
      <w:spacing w:line="240" w:lineRule="auto"/>
      <w:jc w:val="both"/>
    </w:pPr>
    <w:rPr>
      <w:rFonts w:ascii="Cambria" w:hAnsi="Cambria" w:cs="Arial"/>
      <w:sz w:val="20"/>
      <w:szCs w:val="20"/>
    </w:rPr>
  </w:style>
  <w:style w:type="paragraph" w:customStyle="1" w:styleId="SubJudul1">
    <w:name w:val="Sub Judul 1"/>
    <w:basedOn w:val="Normal"/>
    <w:link w:val="SubJudul1Char"/>
    <w:qFormat/>
    <w:rsid w:val="00391CC2"/>
    <w:pPr>
      <w:numPr>
        <w:numId w:val="3"/>
      </w:numPr>
      <w:spacing w:before="240"/>
    </w:pPr>
    <w:rPr>
      <w:rFonts w:ascii="Cambria" w:hAnsi="Cambria" w:cs="Arial"/>
      <w:b/>
    </w:rPr>
  </w:style>
  <w:style w:type="character" w:customStyle="1" w:styleId="AbstrakisiChar">
    <w:name w:val="Abstrak isi Char"/>
    <w:link w:val="Abstrakisi"/>
    <w:rsid w:val="00900C55"/>
    <w:rPr>
      <w:rFonts w:ascii="Cambria" w:hAnsi="Cambria" w:cs="Arial"/>
    </w:rPr>
  </w:style>
  <w:style w:type="paragraph" w:styleId="BalloonText">
    <w:name w:val="Balloon Text"/>
    <w:basedOn w:val="Normal"/>
    <w:link w:val="BalloonTextChar"/>
    <w:uiPriority w:val="99"/>
    <w:semiHidden/>
    <w:unhideWhenUsed/>
    <w:rsid w:val="00A0544A"/>
    <w:pPr>
      <w:spacing w:after="0" w:line="240" w:lineRule="auto"/>
    </w:pPr>
    <w:rPr>
      <w:rFonts w:ascii="Tahoma" w:hAnsi="Tahoma" w:cs="Tahoma"/>
      <w:sz w:val="16"/>
      <w:szCs w:val="16"/>
    </w:rPr>
  </w:style>
  <w:style w:type="character" w:customStyle="1" w:styleId="SubJudul1Char">
    <w:name w:val="Sub Judul 1 Char"/>
    <w:link w:val="SubJudul1"/>
    <w:rsid w:val="00391CC2"/>
    <w:rPr>
      <w:rFonts w:ascii="Cambria" w:hAnsi="Cambria" w:cs="Arial"/>
      <w:b/>
      <w:sz w:val="22"/>
      <w:szCs w:val="22"/>
    </w:rPr>
  </w:style>
  <w:style w:type="character" w:customStyle="1" w:styleId="BalloonTextChar">
    <w:name w:val="Balloon Text Char"/>
    <w:link w:val="BalloonText"/>
    <w:uiPriority w:val="99"/>
    <w:semiHidden/>
    <w:rsid w:val="00A0544A"/>
    <w:rPr>
      <w:rFonts w:ascii="Tahoma" w:hAnsi="Tahoma" w:cs="Tahoma"/>
      <w:sz w:val="16"/>
      <w:szCs w:val="16"/>
    </w:rPr>
  </w:style>
  <w:style w:type="paragraph" w:customStyle="1" w:styleId="Teks">
    <w:name w:val="Teks"/>
    <w:basedOn w:val="Normal"/>
    <w:link w:val="TeksChar"/>
    <w:qFormat/>
    <w:rsid w:val="00F524AF"/>
    <w:pPr>
      <w:ind w:left="113" w:firstLine="567"/>
      <w:jc w:val="both"/>
    </w:pPr>
    <w:rPr>
      <w:rFonts w:ascii="Cambria" w:hAnsi="Cambria" w:cs="Arial"/>
      <w:kern w:val="24"/>
      <w:sz w:val="21"/>
    </w:rPr>
  </w:style>
  <w:style w:type="paragraph" w:customStyle="1" w:styleId="Judultabeldangambar">
    <w:name w:val="Judul tabel dan gambar"/>
    <w:basedOn w:val="Teks"/>
    <w:link w:val="JudultabeldangambarChar"/>
    <w:qFormat/>
    <w:rsid w:val="00C2254B"/>
    <w:pPr>
      <w:ind w:firstLine="0"/>
      <w:jc w:val="center"/>
    </w:pPr>
    <w:rPr>
      <w:b/>
      <w:sz w:val="20"/>
      <w:szCs w:val="20"/>
    </w:rPr>
  </w:style>
  <w:style w:type="character" w:customStyle="1" w:styleId="TeksChar">
    <w:name w:val="Teks Char"/>
    <w:link w:val="Teks"/>
    <w:rsid w:val="00F524AF"/>
    <w:rPr>
      <w:rFonts w:ascii="Cambria" w:hAnsi="Cambria" w:cs="Arial"/>
      <w:kern w:val="24"/>
      <w:sz w:val="21"/>
      <w:szCs w:val="22"/>
    </w:rPr>
  </w:style>
  <w:style w:type="table" w:styleId="TableGrid">
    <w:name w:val="Table Grid"/>
    <w:basedOn w:val="TableNormal"/>
    <w:uiPriority w:val="59"/>
    <w:rsid w:val="00FE141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JudultabeldangambarChar">
    <w:name w:val="Judul tabel dan gambar Char"/>
    <w:link w:val="Judultabeldangambar"/>
    <w:rsid w:val="00C2254B"/>
    <w:rPr>
      <w:rFonts w:ascii="Cambria" w:hAnsi="Cambria" w:cs="Arial"/>
      <w:b/>
      <w:kern w:val="24"/>
      <w:sz w:val="21"/>
      <w:szCs w:val="22"/>
    </w:rPr>
  </w:style>
  <w:style w:type="paragraph" w:customStyle="1" w:styleId="Isitabel">
    <w:name w:val="Isi tabel"/>
    <w:basedOn w:val="Judultabeldangambar"/>
    <w:link w:val="IsitabelChar"/>
    <w:qFormat/>
    <w:rsid w:val="00AB4628"/>
    <w:pPr>
      <w:spacing w:after="0" w:line="240" w:lineRule="auto"/>
      <w:jc w:val="left"/>
    </w:pPr>
    <w:rPr>
      <w:b w:val="0"/>
    </w:rPr>
  </w:style>
  <w:style w:type="paragraph" w:customStyle="1" w:styleId="JRPMAbstractBodyEnglish">
    <w:name w:val="JRPM_AbstractBodyEnglish"/>
    <w:basedOn w:val="Normal"/>
    <w:rsid w:val="00A0544A"/>
    <w:pPr>
      <w:spacing w:after="0" w:line="240" w:lineRule="auto"/>
      <w:ind w:firstLine="567"/>
      <w:jc w:val="both"/>
    </w:pPr>
    <w:rPr>
      <w:rFonts w:ascii="Times New Roman" w:eastAsia="Times New Roman" w:hAnsi="Times New Roman"/>
      <w:i/>
      <w:lang w:val="id-ID"/>
    </w:rPr>
  </w:style>
  <w:style w:type="character" w:customStyle="1" w:styleId="IsitabelChar">
    <w:name w:val="Isi tabel Char"/>
    <w:link w:val="Isitabel"/>
    <w:rsid w:val="00AB4628"/>
    <w:rPr>
      <w:rFonts w:ascii="Arial" w:hAnsi="Arial" w:cs="Arial"/>
      <w:b/>
      <w:kern w:val="24"/>
      <w:sz w:val="20"/>
      <w:szCs w:val="20"/>
    </w:rPr>
  </w:style>
  <w:style w:type="paragraph" w:customStyle="1" w:styleId="JRPMBody">
    <w:name w:val="JRPM_Body"/>
    <w:basedOn w:val="Normal"/>
    <w:rsid w:val="00A0544A"/>
    <w:pPr>
      <w:spacing w:after="0" w:line="240" w:lineRule="auto"/>
      <w:ind w:firstLine="567"/>
      <w:jc w:val="both"/>
    </w:pPr>
    <w:rPr>
      <w:rFonts w:ascii="Times New Roman" w:eastAsia="Times New Roman" w:hAnsi="Times New Roman"/>
      <w:szCs w:val="24"/>
      <w:lang w:val="id-ID"/>
    </w:rPr>
  </w:style>
  <w:style w:type="character" w:styleId="Emphasis">
    <w:name w:val="Emphasis"/>
    <w:uiPriority w:val="20"/>
    <w:qFormat/>
    <w:rsid w:val="00262F48"/>
    <w:rPr>
      <w:i/>
      <w:iCs/>
    </w:rPr>
  </w:style>
  <w:style w:type="character" w:styleId="Strong">
    <w:name w:val="Strong"/>
    <w:uiPriority w:val="22"/>
    <w:qFormat/>
    <w:rsid w:val="00262F48"/>
    <w:rPr>
      <w:b/>
      <w:bCs/>
    </w:rPr>
  </w:style>
  <w:style w:type="paragraph" w:customStyle="1" w:styleId="Daftarrujukanisi">
    <w:name w:val="Daftar rujukan isi"/>
    <w:basedOn w:val="Normal"/>
    <w:link w:val="DaftarrujukanisiChar"/>
    <w:qFormat/>
    <w:rsid w:val="00346607"/>
    <w:pPr>
      <w:spacing w:after="120" w:line="240" w:lineRule="auto"/>
      <w:ind w:left="680" w:hanging="567"/>
      <w:jc w:val="both"/>
    </w:pPr>
    <w:rPr>
      <w:rFonts w:ascii="Cambria" w:hAnsi="Cambria" w:cs="Arial"/>
      <w:sz w:val="18"/>
      <w:szCs w:val="18"/>
    </w:rPr>
  </w:style>
  <w:style w:type="character" w:customStyle="1" w:styleId="DaftarrujukanisiChar">
    <w:name w:val="Daftar rujukan isi Char"/>
    <w:link w:val="Daftarrujukanisi"/>
    <w:rsid w:val="00346607"/>
    <w:rPr>
      <w:rFonts w:ascii="Cambria" w:hAnsi="Cambria" w:cs="Arial"/>
      <w:sz w:val="18"/>
      <w:szCs w:val="18"/>
    </w:rPr>
  </w:style>
  <w:style w:type="paragraph" w:styleId="Header">
    <w:name w:val="header"/>
    <w:basedOn w:val="Normal"/>
    <w:link w:val="HeaderChar"/>
    <w:uiPriority w:val="99"/>
    <w:unhideWhenUsed/>
    <w:rsid w:val="00F45E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5EC8"/>
  </w:style>
  <w:style w:type="paragraph" w:styleId="Footer">
    <w:name w:val="footer"/>
    <w:basedOn w:val="Normal"/>
    <w:link w:val="FooterChar"/>
    <w:uiPriority w:val="99"/>
    <w:unhideWhenUsed/>
    <w:rsid w:val="00F45E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5EC8"/>
  </w:style>
  <w:style w:type="character" w:customStyle="1" w:styleId="lrzxr">
    <w:name w:val="lrzxr"/>
    <w:basedOn w:val="DefaultParagraphFont"/>
    <w:rsid w:val="00D15D93"/>
  </w:style>
  <w:style w:type="paragraph" w:customStyle="1" w:styleId="Judulterjemahan">
    <w:name w:val="Judul terjemahan"/>
    <w:basedOn w:val="Judul"/>
    <w:link w:val="JudulterjemahanChar"/>
    <w:qFormat/>
    <w:rsid w:val="00900C55"/>
    <w:rPr>
      <w:b w:val="0"/>
      <w:noProof/>
      <w:sz w:val="24"/>
    </w:rPr>
  </w:style>
  <w:style w:type="paragraph" w:customStyle="1" w:styleId="Judulabstrak">
    <w:name w:val="Judul abstrak"/>
    <w:basedOn w:val="Namapenulis"/>
    <w:link w:val="JudulabstrakChar"/>
    <w:qFormat/>
    <w:rsid w:val="00900C55"/>
    <w:pPr>
      <w:spacing w:before="240" w:line="240" w:lineRule="auto"/>
    </w:pPr>
    <w:rPr>
      <w:noProof/>
      <w:szCs w:val="18"/>
      <w:lang w:val="id-ID"/>
    </w:rPr>
  </w:style>
  <w:style w:type="character" w:customStyle="1" w:styleId="JudulterjemahanChar">
    <w:name w:val="Judul terjemahan Char"/>
    <w:link w:val="Judulterjemahan"/>
    <w:rsid w:val="00900C55"/>
    <w:rPr>
      <w:rFonts w:ascii="Cambria" w:hAnsi="Cambria" w:cs="Arial"/>
      <w:b/>
      <w:noProof/>
      <w:sz w:val="24"/>
      <w:szCs w:val="22"/>
    </w:rPr>
  </w:style>
  <w:style w:type="paragraph" w:customStyle="1" w:styleId="DiterimaDirevisiDisetujui">
    <w:name w:val="Diterima Direvisi Disetujui"/>
    <w:basedOn w:val="Afiliasi"/>
    <w:link w:val="DiterimaDirevisiDisetujuiChar"/>
    <w:qFormat/>
    <w:rsid w:val="00900C55"/>
    <w:pPr>
      <w:spacing w:before="240"/>
    </w:pPr>
    <w:rPr>
      <w:noProof/>
    </w:rPr>
  </w:style>
  <w:style w:type="character" w:customStyle="1" w:styleId="JudulabstrakChar">
    <w:name w:val="Judul abstrak Char"/>
    <w:link w:val="Judulabstrak"/>
    <w:rsid w:val="00900C55"/>
    <w:rPr>
      <w:rFonts w:ascii="Cambria" w:hAnsi="Cambria" w:cs="Arial"/>
      <w:b/>
      <w:noProof/>
      <w:sz w:val="21"/>
      <w:szCs w:val="18"/>
      <w:lang w:val="id-ID"/>
    </w:rPr>
  </w:style>
  <w:style w:type="paragraph" w:customStyle="1" w:styleId="HowtoCite">
    <w:name w:val="How to Cite"/>
    <w:basedOn w:val="Abstrakisi"/>
    <w:link w:val="HowtoCiteChar"/>
    <w:qFormat/>
    <w:rsid w:val="00900C55"/>
    <w:pPr>
      <w:spacing w:before="1080" w:after="0"/>
    </w:pPr>
    <w:rPr>
      <w:b/>
      <w:noProof/>
      <w:sz w:val="18"/>
    </w:rPr>
  </w:style>
  <w:style w:type="character" w:customStyle="1" w:styleId="DiterimaDirevisiDisetujuiChar">
    <w:name w:val="Diterima Direvisi Disetujui Char"/>
    <w:link w:val="DiterimaDirevisiDisetujui"/>
    <w:rsid w:val="00900C55"/>
    <w:rPr>
      <w:rFonts w:ascii="Cambria" w:hAnsi="Cambria" w:cs="Arial"/>
      <w:b/>
      <w:noProof/>
      <w:sz w:val="21"/>
      <w:szCs w:val="22"/>
    </w:rPr>
  </w:style>
  <w:style w:type="paragraph" w:styleId="ListParagraph">
    <w:name w:val="List Paragraph"/>
    <w:aliases w:val="normal,normal1"/>
    <w:basedOn w:val="Normal"/>
    <w:link w:val="ListParagraphChar"/>
    <w:uiPriority w:val="1"/>
    <w:qFormat/>
    <w:rsid w:val="00391CC2"/>
    <w:pPr>
      <w:ind w:left="720"/>
    </w:pPr>
  </w:style>
  <w:style w:type="character" w:customStyle="1" w:styleId="HowtoCiteChar">
    <w:name w:val="How to Cite Char"/>
    <w:link w:val="HowtoCite"/>
    <w:rsid w:val="00900C55"/>
    <w:rPr>
      <w:rFonts w:ascii="Cambria" w:hAnsi="Cambria" w:cs="Arial"/>
      <w:b/>
      <w:noProof/>
      <w:sz w:val="18"/>
    </w:rPr>
  </w:style>
  <w:style w:type="paragraph" w:customStyle="1" w:styleId="SubJudul2">
    <w:name w:val="Sub Judul 2"/>
    <w:basedOn w:val="SubJudul1"/>
    <w:link w:val="SubJudul2Char"/>
    <w:qFormat/>
    <w:rsid w:val="00162519"/>
    <w:pPr>
      <w:numPr>
        <w:numId w:val="0"/>
      </w:numPr>
      <w:ind w:left="284"/>
    </w:pPr>
    <w:rPr>
      <w:noProof/>
      <w:color w:val="0070C0"/>
    </w:rPr>
  </w:style>
  <w:style w:type="character" w:customStyle="1" w:styleId="SubJudul2Char">
    <w:name w:val="Sub Judul 2 Char"/>
    <w:link w:val="SubJudul2"/>
    <w:rsid w:val="00162519"/>
    <w:rPr>
      <w:rFonts w:ascii="Cambria" w:hAnsi="Cambria" w:cs="Arial"/>
      <w:b/>
      <w:noProof/>
      <w:color w:val="0070C0"/>
      <w:sz w:val="22"/>
      <w:szCs w:val="22"/>
    </w:rPr>
  </w:style>
  <w:style w:type="paragraph" w:customStyle="1" w:styleId="BawahSubJudul1">
    <w:name w:val="Bawah Sub Judul 1"/>
    <w:basedOn w:val="Isitabel"/>
    <w:link w:val="BawahSubJudul1Char"/>
    <w:qFormat/>
    <w:rsid w:val="00671EDE"/>
    <w:rPr>
      <w:noProof/>
      <w:sz w:val="8"/>
      <w:szCs w:val="8"/>
    </w:rPr>
  </w:style>
  <w:style w:type="character" w:customStyle="1" w:styleId="BawahSubJudul1Char">
    <w:name w:val="Bawah Sub Judul 1 Char"/>
    <w:link w:val="BawahSubJudul1"/>
    <w:rsid w:val="00671EDE"/>
    <w:rPr>
      <w:rFonts w:ascii="Cambria" w:hAnsi="Cambria" w:cs="Arial"/>
      <w:b/>
      <w:noProof/>
      <w:kern w:val="24"/>
      <w:sz w:val="8"/>
      <w:szCs w:val="8"/>
    </w:rPr>
  </w:style>
  <w:style w:type="paragraph" w:styleId="CommentText">
    <w:name w:val="annotation text"/>
    <w:basedOn w:val="Normal"/>
    <w:link w:val="CommentTextChar"/>
    <w:uiPriority w:val="99"/>
    <w:semiHidden/>
    <w:unhideWhenUsed/>
    <w:rsid w:val="002A5E45"/>
    <w:rPr>
      <w:sz w:val="20"/>
      <w:szCs w:val="20"/>
    </w:rPr>
  </w:style>
  <w:style w:type="character" w:customStyle="1" w:styleId="CommentTextChar">
    <w:name w:val="Comment Text Char"/>
    <w:basedOn w:val="DefaultParagraphFont"/>
    <w:link w:val="CommentText"/>
    <w:uiPriority w:val="99"/>
    <w:semiHidden/>
    <w:rsid w:val="002A5E45"/>
  </w:style>
  <w:style w:type="character" w:customStyle="1" w:styleId="UnresolvedMention1">
    <w:name w:val="Unresolved Mention1"/>
    <w:basedOn w:val="DefaultParagraphFont"/>
    <w:uiPriority w:val="99"/>
    <w:semiHidden/>
    <w:unhideWhenUsed/>
    <w:rsid w:val="00EA0179"/>
    <w:rPr>
      <w:color w:val="605E5C"/>
      <w:shd w:val="clear" w:color="auto" w:fill="E1DFDD"/>
    </w:rPr>
  </w:style>
  <w:style w:type="paragraph" w:styleId="Caption">
    <w:name w:val="caption"/>
    <w:basedOn w:val="Normal"/>
    <w:next w:val="Normal"/>
    <w:uiPriority w:val="35"/>
    <w:unhideWhenUsed/>
    <w:qFormat/>
    <w:rsid w:val="0005099B"/>
    <w:pPr>
      <w:spacing w:line="240" w:lineRule="auto"/>
    </w:pPr>
    <w:rPr>
      <w:rFonts w:cs="SimSun"/>
      <w:i/>
      <w:iCs/>
      <w:color w:val="44546A" w:themeColor="text2"/>
      <w:kern w:val="2"/>
      <w:sz w:val="18"/>
      <w:szCs w:val="18"/>
      <w:lang w:val="en-ID"/>
      <w14:ligatures w14:val="standardContextual"/>
    </w:rPr>
  </w:style>
  <w:style w:type="character" w:customStyle="1" w:styleId="ListParagraphChar">
    <w:name w:val="List Paragraph Char"/>
    <w:aliases w:val="normal Char,normal1 Char"/>
    <w:basedOn w:val="DefaultParagraphFont"/>
    <w:link w:val="ListParagraph"/>
    <w:uiPriority w:val="34"/>
    <w:qFormat/>
    <w:locked/>
    <w:rsid w:val="001F306C"/>
    <w:rPr>
      <w:sz w:val="22"/>
      <w:szCs w:val="22"/>
      <w:lang w:val="en-US" w:eastAsia="en-US"/>
    </w:rPr>
  </w:style>
  <w:style w:type="character" w:customStyle="1" w:styleId="Heading3Char">
    <w:name w:val="Heading 3 Char"/>
    <w:basedOn w:val="DefaultParagraphFont"/>
    <w:link w:val="Heading3"/>
    <w:uiPriority w:val="9"/>
    <w:rsid w:val="00EF0F5E"/>
    <w:rPr>
      <w:rFonts w:asciiTheme="majorHAnsi" w:eastAsiaTheme="majorEastAsia" w:hAnsiTheme="majorHAnsi" w:cstheme="majorBidi"/>
      <w:color w:val="1F3763" w:themeColor="accent1" w:themeShade="7F"/>
      <w:sz w:val="24"/>
      <w:szCs w:val="30"/>
      <w:lang w:val="en-US" w:eastAsia="en-US" w:bidi="th-TH"/>
    </w:rPr>
  </w:style>
  <w:style w:type="character" w:customStyle="1" w:styleId="Heading4Char">
    <w:name w:val="Heading 4 Char"/>
    <w:basedOn w:val="DefaultParagraphFont"/>
    <w:link w:val="Heading4"/>
    <w:uiPriority w:val="9"/>
    <w:rsid w:val="00EF0F5E"/>
    <w:rPr>
      <w:rFonts w:asciiTheme="majorHAnsi" w:eastAsiaTheme="majorEastAsia" w:hAnsiTheme="majorHAnsi" w:cstheme="majorBidi"/>
      <w:i/>
      <w:iCs/>
      <w:color w:val="2F5496" w:themeColor="accent1" w:themeShade="BF"/>
      <w:sz w:val="22"/>
      <w:szCs w:val="22"/>
      <w:lang w:val="en-US" w:eastAsia="en-US"/>
    </w:rPr>
  </w:style>
  <w:style w:type="paragraph" w:customStyle="1" w:styleId="Default3">
    <w:name w:val="Default3"/>
    <w:rsid w:val="00B120E5"/>
    <w:pPr>
      <w:autoSpaceDE w:val="0"/>
      <w:autoSpaceDN w:val="0"/>
      <w:adjustRightInd w:val="0"/>
    </w:pPr>
    <w:rPr>
      <w:rFonts w:ascii="Times New Roman" w:eastAsiaTheme="minorHAnsi" w:hAnsi="Times New Roman"/>
      <w:color w:val="000000"/>
      <w:sz w:val="24"/>
      <w:szCs w:val="24"/>
      <w:lang w:val="en-US" w:eastAsia="en-US"/>
    </w:rPr>
  </w:style>
  <w:style w:type="paragraph" w:styleId="BodyText">
    <w:name w:val="Body Text"/>
    <w:basedOn w:val="Normal"/>
    <w:link w:val="BodyTextChar"/>
    <w:uiPriority w:val="1"/>
    <w:qFormat/>
    <w:rsid w:val="00C94C32"/>
    <w:pPr>
      <w:widowControl w:val="0"/>
      <w:autoSpaceDE w:val="0"/>
      <w:autoSpaceDN w:val="0"/>
      <w:spacing w:after="0" w:line="240" w:lineRule="auto"/>
    </w:pPr>
    <w:rPr>
      <w:rFonts w:ascii="Times New Roman" w:eastAsia="Times New Roman" w:hAnsi="Times New Roman"/>
      <w:sz w:val="24"/>
      <w:szCs w:val="24"/>
      <w:lang w:val="id"/>
    </w:rPr>
  </w:style>
  <w:style w:type="character" w:customStyle="1" w:styleId="BodyTextChar">
    <w:name w:val="Body Text Char"/>
    <w:basedOn w:val="DefaultParagraphFont"/>
    <w:link w:val="BodyText"/>
    <w:uiPriority w:val="1"/>
    <w:rsid w:val="00C94C32"/>
    <w:rPr>
      <w:rFonts w:ascii="Times New Roman" w:eastAsia="Times New Roman" w:hAnsi="Times New Roman"/>
      <w:sz w:val="24"/>
      <w:szCs w:val="24"/>
      <w:lang w:val="id" w:eastAsia="en-US"/>
    </w:rPr>
  </w:style>
  <w:style w:type="paragraph" w:customStyle="1" w:styleId="TableParagraph">
    <w:name w:val="Table Paragraph"/>
    <w:basedOn w:val="Normal"/>
    <w:uiPriority w:val="1"/>
    <w:qFormat/>
    <w:rsid w:val="00C94C32"/>
    <w:pPr>
      <w:widowControl w:val="0"/>
      <w:autoSpaceDE w:val="0"/>
      <w:autoSpaceDN w:val="0"/>
      <w:spacing w:after="0" w:line="268" w:lineRule="exact"/>
      <w:jc w:val="center"/>
    </w:pPr>
    <w:rPr>
      <w:rFonts w:ascii="Times New Roman" w:eastAsia="Times New Roman" w:hAnsi="Times New Roman"/>
      <w:lang w:val="id"/>
    </w:rPr>
  </w:style>
  <w:style w:type="character" w:customStyle="1" w:styleId="Heading2Char">
    <w:name w:val="Heading 2 Char"/>
    <w:basedOn w:val="DefaultParagraphFont"/>
    <w:link w:val="Heading2"/>
    <w:uiPriority w:val="9"/>
    <w:semiHidden/>
    <w:rsid w:val="00F33822"/>
    <w:rPr>
      <w:rFonts w:asciiTheme="majorHAnsi" w:eastAsiaTheme="majorEastAsia" w:hAnsiTheme="majorHAnsi" w:cstheme="majorBidi"/>
      <w:color w:val="2F5496" w:themeColor="accent1" w:themeShade="BF"/>
      <w:sz w:val="26"/>
      <w:szCs w:val="2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479592">
      <w:bodyDiv w:val="1"/>
      <w:marLeft w:val="0"/>
      <w:marRight w:val="0"/>
      <w:marTop w:val="0"/>
      <w:marBottom w:val="0"/>
      <w:divBdr>
        <w:top w:val="none" w:sz="0" w:space="0" w:color="auto"/>
        <w:left w:val="none" w:sz="0" w:space="0" w:color="auto"/>
        <w:bottom w:val="none" w:sz="0" w:space="0" w:color="auto"/>
        <w:right w:val="none" w:sz="0" w:space="0" w:color="auto"/>
      </w:divBdr>
    </w:div>
    <w:div w:id="104885782">
      <w:bodyDiv w:val="1"/>
      <w:marLeft w:val="0"/>
      <w:marRight w:val="0"/>
      <w:marTop w:val="0"/>
      <w:marBottom w:val="0"/>
      <w:divBdr>
        <w:top w:val="none" w:sz="0" w:space="0" w:color="auto"/>
        <w:left w:val="none" w:sz="0" w:space="0" w:color="auto"/>
        <w:bottom w:val="none" w:sz="0" w:space="0" w:color="auto"/>
        <w:right w:val="none" w:sz="0" w:space="0" w:color="auto"/>
      </w:divBdr>
    </w:div>
    <w:div w:id="106236317">
      <w:bodyDiv w:val="1"/>
      <w:marLeft w:val="0"/>
      <w:marRight w:val="0"/>
      <w:marTop w:val="0"/>
      <w:marBottom w:val="0"/>
      <w:divBdr>
        <w:top w:val="none" w:sz="0" w:space="0" w:color="auto"/>
        <w:left w:val="none" w:sz="0" w:space="0" w:color="auto"/>
        <w:bottom w:val="none" w:sz="0" w:space="0" w:color="auto"/>
        <w:right w:val="none" w:sz="0" w:space="0" w:color="auto"/>
      </w:divBdr>
    </w:div>
    <w:div w:id="135488524">
      <w:bodyDiv w:val="1"/>
      <w:marLeft w:val="0"/>
      <w:marRight w:val="0"/>
      <w:marTop w:val="0"/>
      <w:marBottom w:val="0"/>
      <w:divBdr>
        <w:top w:val="none" w:sz="0" w:space="0" w:color="auto"/>
        <w:left w:val="none" w:sz="0" w:space="0" w:color="auto"/>
        <w:bottom w:val="none" w:sz="0" w:space="0" w:color="auto"/>
        <w:right w:val="none" w:sz="0" w:space="0" w:color="auto"/>
      </w:divBdr>
    </w:div>
    <w:div w:id="199897489">
      <w:bodyDiv w:val="1"/>
      <w:marLeft w:val="0"/>
      <w:marRight w:val="0"/>
      <w:marTop w:val="0"/>
      <w:marBottom w:val="0"/>
      <w:divBdr>
        <w:top w:val="none" w:sz="0" w:space="0" w:color="auto"/>
        <w:left w:val="none" w:sz="0" w:space="0" w:color="auto"/>
        <w:bottom w:val="none" w:sz="0" w:space="0" w:color="auto"/>
        <w:right w:val="none" w:sz="0" w:space="0" w:color="auto"/>
      </w:divBdr>
    </w:div>
    <w:div w:id="216745024">
      <w:bodyDiv w:val="1"/>
      <w:marLeft w:val="0"/>
      <w:marRight w:val="0"/>
      <w:marTop w:val="0"/>
      <w:marBottom w:val="0"/>
      <w:divBdr>
        <w:top w:val="none" w:sz="0" w:space="0" w:color="auto"/>
        <w:left w:val="none" w:sz="0" w:space="0" w:color="auto"/>
        <w:bottom w:val="none" w:sz="0" w:space="0" w:color="auto"/>
        <w:right w:val="none" w:sz="0" w:space="0" w:color="auto"/>
      </w:divBdr>
    </w:div>
    <w:div w:id="216938600">
      <w:bodyDiv w:val="1"/>
      <w:marLeft w:val="0"/>
      <w:marRight w:val="0"/>
      <w:marTop w:val="0"/>
      <w:marBottom w:val="0"/>
      <w:divBdr>
        <w:top w:val="none" w:sz="0" w:space="0" w:color="auto"/>
        <w:left w:val="none" w:sz="0" w:space="0" w:color="auto"/>
        <w:bottom w:val="none" w:sz="0" w:space="0" w:color="auto"/>
        <w:right w:val="none" w:sz="0" w:space="0" w:color="auto"/>
      </w:divBdr>
    </w:div>
    <w:div w:id="290786027">
      <w:bodyDiv w:val="1"/>
      <w:marLeft w:val="0"/>
      <w:marRight w:val="0"/>
      <w:marTop w:val="0"/>
      <w:marBottom w:val="0"/>
      <w:divBdr>
        <w:top w:val="none" w:sz="0" w:space="0" w:color="auto"/>
        <w:left w:val="none" w:sz="0" w:space="0" w:color="auto"/>
        <w:bottom w:val="none" w:sz="0" w:space="0" w:color="auto"/>
        <w:right w:val="none" w:sz="0" w:space="0" w:color="auto"/>
      </w:divBdr>
    </w:div>
    <w:div w:id="301497487">
      <w:bodyDiv w:val="1"/>
      <w:marLeft w:val="0"/>
      <w:marRight w:val="0"/>
      <w:marTop w:val="0"/>
      <w:marBottom w:val="0"/>
      <w:divBdr>
        <w:top w:val="none" w:sz="0" w:space="0" w:color="auto"/>
        <w:left w:val="none" w:sz="0" w:space="0" w:color="auto"/>
        <w:bottom w:val="none" w:sz="0" w:space="0" w:color="auto"/>
        <w:right w:val="none" w:sz="0" w:space="0" w:color="auto"/>
      </w:divBdr>
    </w:div>
    <w:div w:id="318461094">
      <w:bodyDiv w:val="1"/>
      <w:marLeft w:val="0"/>
      <w:marRight w:val="0"/>
      <w:marTop w:val="0"/>
      <w:marBottom w:val="0"/>
      <w:divBdr>
        <w:top w:val="none" w:sz="0" w:space="0" w:color="auto"/>
        <w:left w:val="none" w:sz="0" w:space="0" w:color="auto"/>
        <w:bottom w:val="none" w:sz="0" w:space="0" w:color="auto"/>
        <w:right w:val="none" w:sz="0" w:space="0" w:color="auto"/>
      </w:divBdr>
    </w:div>
    <w:div w:id="350570484">
      <w:bodyDiv w:val="1"/>
      <w:marLeft w:val="0"/>
      <w:marRight w:val="0"/>
      <w:marTop w:val="0"/>
      <w:marBottom w:val="0"/>
      <w:divBdr>
        <w:top w:val="none" w:sz="0" w:space="0" w:color="auto"/>
        <w:left w:val="none" w:sz="0" w:space="0" w:color="auto"/>
        <w:bottom w:val="none" w:sz="0" w:space="0" w:color="auto"/>
        <w:right w:val="none" w:sz="0" w:space="0" w:color="auto"/>
      </w:divBdr>
    </w:div>
    <w:div w:id="439954830">
      <w:bodyDiv w:val="1"/>
      <w:marLeft w:val="0"/>
      <w:marRight w:val="0"/>
      <w:marTop w:val="0"/>
      <w:marBottom w:val="0"/>
      <w:divBdr>
        <w:top w:val="none" w:sz="0" w:space="0" w:color="auto"/>
        <w:left w:val="none" w:sz="0" w:space="0" w:color="auto"/>
        <w:bottom w:val="none" w:sz="0" w:space="0" w:color="auto"/>
        <w:right w:val="none" w:sz="0" w:space="0" w:color="auto"/>
      </w:divBdr>
    </w:div>
    <w:div w:id="443355370">
      <w:bodyDiv w:val="1"/>
      <w:marLeft w:val="0"/>
      <w:marRight w:val="0"/>
      <w:marTop w:val="0"/>
      <w:marBottom w:val="0"/>
      <w:divBdr>
        <w:top w:val="none" w:sz="0" w:space="0" w:color="auto"/>
        <w:left w:val="none" w:sz="0" w:space="0" w:color="auto"/>
        <w:bottom w:val="none" w:sz="0" w:space="0" w:color="auto"/>
        <w:right w:val="none" w:sz="0" w:space="0" w:color="auto"/>
      </w:divBdr>
    </w:div>
    <w:div w:id="494956857">
      <w:bodyDiv w:val="1"/>
      <w:marLeft w:val="0"/>
      <w:marRight w:val="0"/>
      <w:marTop w:val="0"/>
      <w:marBottom w:val="0"/>
      <w:divBdr>
        <w:top w:val="none" w:sz="0" w:space="0" w:color="auto"/>
        <w:left w:val="none" w:sz="0" w:space="0" w:color="auto"/>
        <w:bottom w:val="none" w:sz="0" w:space="0" w:color="auto"/>
        <w:right w:val="none" w:sz="0" w:space="0" w:color="auto"/>
      </w:divBdr>
    </w:div>
    <w:div w:id="504906542">
      <w:bodyDiv w:val="1"/>
      <w:marLeft w:val="0"/>
      <w:marRight w:val="0"/>
      <w:marTop w:val="0"/>
      <w:marBottom w:val="0"/>
      <w:divBdr>
        <w:top w:val="none" w:sz="0" w:space="0" w:color="auto"/>
        <w:left w:val="none" w:sz="0" w:space="0" w:color="auto"/>
        <w:bottom w:val="none" w:sz="0" w:space="0" w:color="auto"/>
        <w:right w:val="none" w:sz="0" w:space="0" w:color="auto"/>
      </w:divBdr>
    </w:div>
    <w:div w:id="507403420">
      <w:bodyDiv w:val="1"/>
      <w:marLeft w:val="0"/>
      <w:marRight w:val="0"/>
      <w:marTop w:val="0"/>
      <w:marBottom w:val="0"/>
      <w:divBdr>
        <w:top w:val="none" w:sz="0" w:space="0" w:color="auto"/>
        <w:left w:val="none" w:sz="0" w:space="0" w:color="auto"/>
        <w:bottom w:val="none" w:sz="0" w:space="0" w:color="auto"/>
        <w:right w:val="none" w:sz="0" w:space="0" w:color="auto"/>
      </w:divBdr>
    </w:div>
    <w:div w:id="555093275">
      <w:bodyDiv w:val="1"/>
      <w:marLeft w:val="0"/>
      <w:marRight w:val="0"/>
      <w:marTop w:val="0"/>
      <w:marBottom w:val="0"/>
      <w:divBdr>
        <w:top w:val="none" w:sz="0" w:space="0" w:color="auto"/>
        <w:left w:val="none" w:sz="0" w:space="0" w:color="auto"/>
        <w:bottom w:val="none" w:sz="0" w:space="0" w:color="auto"/>
        <w:right w:val="none" w:sz="0" w:space="0" w:color="auto"/>
      </w:divBdr>
    </w:div>
    <w:div w:id="577515214">
      <w:bodyDiv w:val="1"/>
      <w:marLeft w:val="0"/>
      <w:marRight w:val="0"/>
      <w:marTop w:val="0"/>
      <w:marBottom w:val="0"/>
      <w:divBdr>
        <w:top w:val="none" w:sz="0" w:space="0" w:color="auto"/>
        <w:left w:val="none" w:sz="0" w:space="0" w:color="auto"/>
        <w:bottom w:val="none" w:sz="0" w:space="0" w:color="auto"/>
        <w:right w:val="none" w:sz="0" w:space="0" w:color="auto"/>
      </w:divBdr>
    </w:div>
    <w:div w:id="636296498">
      <w:bodyDiv w:val="1"/>
      <w:marLeft w:val="0"/>
      <w:marRight w:val="0"/>
      <w:marTop w:val="0"/>
      <w:marBottom w:val="0"/>
      <w:divBdr>
        <w:top w:val="none" w:sz="0" w:space="0" w:color="auto"/>
        <w:left w:val="none" w:sz="0" w:space="0" w:color="auto"/>
        <w:bottom w:val="none" w:sz="0" w:space="0" w:color="auto"/>
        <w:right w:val="none" w:sz="0" w:space="0" w:color="auto"/>
      </w:divBdr>
    </w:div>
    <w:div w:id="686716184">
      <w:bodyDiv w:val="1"/>
      <w:marLeft w:val="0"/>
      <w:marRight w:val="0"/>
      <w:marTop w:val="0"/>
      <w:marBottom w:val="0"/>
      <w:divBdr>
        <w:top w:val="none" w:sz="0" w:space="0" w:color="auto"/>
        <w:left w:val="none" w:sz="0" w:space="0" w:color="auto"/>
        <w:bottom w:val="none" w:sz="0" w:space="0" w:color="auto"/>
        <w:right w:val="none" w:sz="0" w:space="0" w:color="auto"/>
      </w:divBdr>
    </w:div>
    <w:div w:id="708607916">
      <w:bodyDiv w:val="1"/>
      <w:marLeft w:val="0"/>
      <w:marRight w:val="0"/>
      <w:marTop w:val="0"/>
      <w:marBottom w:val="0"/>
      <w:divBdr>
        <w:top w:val="none" w:sz="0" w:space="0" w:color="auto"/>
        <w:left w:val="none" w:sz="0" w:space="0" w:color="auto"/>
        <w:bottom w:val="none" w:sz="0" w:space="0" w:color="auto"/>
        <w:right w:val="none" w:sz="0" w:space="0" w:color="auto"/>
      </w:divBdr>
    </w:div>
    <w:div w:id="870413349">
      <w:bodyDiv w:val="1"/>
      <w:marLeft w:val="0"/>
      <w:marRight w:val="0"/>
      <w:marTop w:val="0"/>
      <w:marBottom w:val="0"/>
      <w:divBdr>
        <w:top w:val="none" w:sz="0" w:space="0" w:color="auto"/>
        <w:left w:val="none" w:sz="0" w:space="0" w:color="auto"/>
        <w:bottom w:val="none" w:sz="0" w:space="0" w:color="auto"/>
        <w:right w:val="none" w:sz="0" w:space="0" w:color="auto"/>
      </w:divBdr>
    </w:div>
    <w:div w:id="896623618">
      <w:bodyDiv w:val="1"/>
      <w:marLeft w:val="0"/>
      <w:marRight w:val="0"/>
      <w:marTop w:val="0"/>
      <w:marBottom w:val="0"/>
      <w:divBdr>
        <w:top w:val="none" w:sz="0" w:space="0" w:color="auto"/>
        <w:left w:val="none" w:sz="0" w:space="0" w:color="auto"/>
        <w:bottom w:val="none" w:sz="0" w:space="0" w:color="auto"/>
        <w:right w:val="none" w:sz="0" w:space="0" w:color="auto"/>
      </w:divBdr>
    </w:div>
    <w:div w:id="1068185776">
      <w:bodyDiv w:val="1"/>
      <w:marLeft w:val="0"/>
      <w:marRight w:val="0"/>
      <w:marTop w:val="0"/>
      <w:marBottom w:val="0"/>
      <w:divBdr>
        <w:top w:val="none" w:sz="0" w:space="0" w:color="auto"/>
        <w:left w:val="none" w:sz="0" w:space="0" w:color="auto"/>
        <w:bottom w:val="none" w:sz="0" w:space="0" w:color="auto"/>
        <w:right w:val="none" w:sz="0" w:space="0" w:color="auto"/>
      </w:divBdr>
    </w:div>
    <w:div w:id="1068190170">
      <w:bodyDiv w:val="1"/>
      <w:marLeft w:val="0"/>
      <w:marRight w:val="0"/>
      <w:marTop w:val="0"/>
      <w:marBottom w:val="0"/>
      <w:divBdr>
        <w:top w:val="none" w:sz="0" w:space="0" w:color="auto"/>
        <w:left w:val="none" w:sz="0" w:space="0" w:color="auto"/>
        <w:bottom w:val="none" w:sz="0" w:space="0" w:color="auto"/>
        <w:right w:val="none" w:sz="0" w:space="0" w:color="auto"/>
      </w:divBdr>
    </w:div>
    <w:div w:id="1115709510">
      <w:bodyDiv w:val="1"/>
      <w:marLeft w:val="0"/>
      <w:marRight w:val="0"/>
      <w:marTop w:val="0"/>
      <w:marBottom w:val="0"/>
      <w:divBdr>
        <w:top w:val="none" w:sz="0" w:space="0" w:color="auto"/>
        <w:left w:val="none" w:sz="0" w:space="0" w:color="auto"/>
        <w:bottom w:val="none" w:sz="0" w:space="0" w:color="auto"/>
        <w:right w:val="none" w:sz="0" w:space="0" w:color="auto"/>
      </w:divBdr>
    </w:div>
    <w:div w:id="1117682245">
      <w:bodyDiv w:val="1"/>
      <w:marLeft w:val="0"/>
      <w:marRight w:val="0"/>
      <w:marTop w:val="0"/>
      <w:marBottom w:val="0"/>
      <w:divBdr>
        <w:top w:val="none" w:sz="0" w:space="0" w:color="auto"/>
        <w:left w:val="none" w:sz="0" w:space="0" w:color="auto"/>
        <w:bottom w:val="none" w:sz="0" w:space="0" w:color="auto"/>
        <w:right w:val="none" w:sz="0" w:space="0" w:color="auto"/>
      </w:divBdr>
    </w:div>
    <w:div w:id="1193688162">
      <w:bodyDiv w:val="1"/>
      <w:marLeft w:val="0"/>
      <w:marRight w:val="0"/>
      <w:marTop w:val="0"/>
      <w:marBottom w:val="0"/>
      <w:divBdr>
        <w:top w:val="none" w:sz="0" w:space="0" w:color="auto"/>
        <w:left w:val="none" w:sz="0" w:space="0" w:color="auto"/>
        <w:bottom w:val="none" w:sz="0" w:space="0" w:color="auto"/>
        <w:right w:val="none" w:sz="0" w:space="0" w:color="auto"/>
      </w:divBdr>
    </w:div>
    <w:div w:id="1216773883">
      <w:bodyDiv w:val="1"/>
      <w:marLeft w:val="0"/>
      <w:marRight w:val="0"/>
      <w:marTop w:val="0"/>
      <w:marBottom w:val="0"/>
      <w:divBdr>
        <w:top w:val="none" w:sz="0" w:space="0" w:color="auto"/>
        <w:left w:val="none" w:sz="0" w:space="0" w:color="auto"/>
        <w:bottom w:val="none" w:sz="0" w:space="0" w:color="auto"/>
        <w:right w:val="none" w:sz="0" w:space="0" w:color="auto"/>
      </w:divBdr>
    </w:div>
    <w:div w:id="1353073814">
      <w:bodyDiv w:val="1"/>
      <w:marLeft w:val="0"/>
      <w:marRight w:val="0"/>
      <w:marTop w:val="0"/>
      <w:marBottom w:val="0"/>
      <w:divBdr>
        <w:top w:val="none" w:sz="0" w:space="0" w:color="auto"/>
        <w:left w:val="none" w:sz="0" w:space="0" w:color="auto"/>
        <w:bottom w:val="none" w:sz="0" w:space="0" w:color="auto"/>
        <w:right w:val="none" w:sz="0" w:space="0" w:color="auto"/>
      </w:divBdr>
    </w:div>
    <w:div w:id="1400520641">
      <w:bodyDiv w:val="1"/>
      <w:marLeft w:val="0"/>
      <w:marRight w:val="0"/>
      <w:marTop w:val="0"/>
      <w:marBottom w:val="0"/>
      <w:divBdr>
        <w:top w:val="none" w:sz="0" w:space="0" w:color="auto"/>
        <w:left w:val="none" w:sz="0" w:space="0" w:color="auto"/>
        <w:bottom w:val="none" w:sz="0" w:space="0" w:color="auto"/>
        <w:right w:val="none" w:sz="0" w:space="0" w:color="auto"/>
      </w:divBdr>
    </w:div>
    <w:div w:id="1428380521">
      <w:bodyDiv w:val="1"/>
      <w:marLeft w:val="0"/>
      <w:marRight w:val="0"/>
      <w:marTop w:val="0"/>
      <w:marBottom w:val="0"/>
      <w:divBdr>
        <w:top w:val="none" w:sz="0" w:space="0" w:color="auto"/>
        <w:left w:val="none" w:sz="0" w:space="0" w:color="auto"/>
        <w:bottom w:val="none" w:sz="0" w:space="0" w:color="auto"/>
        <w:right w:val="none" w:sz="0" w:space="0" w:color="auto"/>
      </w:divBdr>
    </w:div>
    <w:div w:id="1460295103">
      <w:bodyDiv w:val="1"/>
      <w:marLeft w:val="0"/>
      <w:marRight w:val="0"/>
      <w:marTop w:val="0"/>
      <w:marBottom w:val="0"/>
      <w:divBdr>
        <w:top w:val="none" w:sz="0" w:space="0" w:color="auto"/>
        <w:left w:val="none" w:sz="0" w:space="0" w:color="auto"/>
        <w:bottom w:val="none" w:sz="0" w:space="0" w:color="auto"/>
        <w:right w:val="none" w:sz="0" w:space="0" w:color="auto"/>
      </w:divBdr>
    </w:div>
    <w:div w:id="1562444707">
      <w:bodyDiv w:val="1"/>
      <w:marLeft w:val="0"/>
      <w:marRight w:val="0"/>
      <w:marTop w:val="0"/>
      <w:marBottom w:val="0"/>
      <w:divBdr>
        <w:top w:val="none" w:sz="0" w:space="0" w:color="auto"/>
        <w:left w:val="none" w:sz="0" w:space="0" w:color="auto"/>
        <w:bottom w:val="none" w:sz="0" w:space="0" w:color="auto"/>
        <w:right w:val="none" w:sz="0" w:space="0" w:color="auto"/>
      </w:divBdr>
    </w:div>
    <w:div w:id="1568227831">
      <w:bodyDiv w:val="1"/>
      <w:marLeft w:val="0"/>
      <w:marRight w:val="0"/>
      <w:marTop w:val="0"/>
      <w:marBottom w:val="0"/>
      <w:divBdr>
        <w:top w:val="none" w:sz="0" w:space="0" w:color="auto"/>
        <w:left w:val="none" w:sz="0" w:space="0" w:color="auto"/>
        <w:bottom w:val="none" w:sz="0" w:space="0" w:color="auto"/>
        <w:right w:val="none" w:sz="0" w:space="0" w:color="auto"/>
      </w:divBdr>
    </w:div>
    <w:div w:id="1618173913">
      <w:bodyDiv w:val="1"/>
      <w:marLeft w:val="0"/>
      <w:marRight w:val="0"/>
      <w:marTop w:val="0"/>
      <w:marBottom w:val="0"/>
      <w:divBdr>
        <w:top w:val="none" w:sz="0" w:space="0" w:color="auto"/>
        <w:left w:val="none" w:sz="0" w:space="0" w:color="auto"/>
        <w:bottom w:val="none" w:sz="0" w:space="0" w:color="auto"/>
        <w:right w:val="none" w:sz="0" w:space="0" w:color="auto"/>
      </w:divBdr>
    </w:div>
    <w:div w:id="1627083814">
      <w:bodyDiv w:val="1"/>
      <w:marLeft w:val="0"/>
      <w:marRight w:val="0"/>
      <w:marTop w:val="0"/>
      <w:marBottom w:val="0"/>
      <w:divBdr>
        <w:top w:val="none" w:sz="0" w:space="0" w:color="auto"/>
        <w:left w:val="none" w:sz="0" w:space="0" w:color="auto"/>
        <w:bottom w:val="none" w:sz="0" w:space="0" w:color="auto"/>
        <w:right w:val="none" w:sz="0" w:space="0" w:color="auto"/>
      </w:divBdr>
    </w:div>
    <w:div w:id="1813792857">
      <w:bodyDiv w:val="1"/>
      <w:marLeft w:val="0"/>
      <w:marRight w:val="0"/>
      <w:marTop w:val="0"/>
      <w:marBottom w:val="0"/>
      <w:divBdr>
        <w:top w:val="none" w:sz="0" w:space="0" w:color="auto"/>
        <w:left w:val="none" w:sz="0" w:space="0" w:color="auto"/>
        <w:bottom w:val="none" w:sz="0" w:space="0" w:color="auto"/>
        <w:right w:val="none" w:sz="0" w:space="0" w:color="auto"/>
      </w:divBdr>
    </w:div>
    <w:div w:id="1861117364">
      <w:bodyDiv w:val="1"/>
      <w:marLeft w:val="0"/>
      <w:marRight w:val="0"/>
      <w:marTop w:val="0"/>
      <w:marBottom w:val="0"/>
      <w:divBdr>
        <w:top w:val="none" w:sz="0" w:space="0" w:color="auto"/>
        <w:left w:val="none" w:sz="0" w:space="0" w:color="auto"/>
        <w:bottom w:val="none" w:sz="0" w:space="0" w:color="auto"/>
        <w:right w:val="none" w:sz="0" w:space="0" w:color="auto"/>
      </w:divBdr>
    </w:div>
    <w:div w:id="1991933742">
      <w:bodyDiv w:val="1"/>
      <w:marLeft w:val="0"/>
      <w:marRight w:val="0"/>
      <w:marTop w:val="0"/>
      <w:marBottom w:val="0"/>
      <w:divBdr>
        <w:top w:val="none" w:sz="0" w:space="0" w:color="auto"/>
        <w:left w:val="none" w:sz="0" w:space="0" w:color="auto"/>
        <w:bottom w:val="none" w:sz="0" w:space="0" w:color="auto"/>
        <w:right w:val="none" w:sz="0" w:space="0" w:color="auto"/>
      </w:divBdr>
    </w:div>
    <w:div w:id="1994988164">
      <w:bodyDiv w:val="1"/>
      <w:marLeft w:val="0"/>
      <w:marRight w:val="0"/>
      <w:marTop w:val="0"/>
      <w:marBottom w:val="0"/>
      <w:divBdr>
        <w:top w:val="none" w:sz="0" w:space="0" w:color="auto"/>
        <w:left w:val="none" w:sz="0" w:space="0" w:color="auto"/>
        <w:bottom w:val="none" w:sz="0" w:space="0" w:color="auto"/>
        <w:right w:val="none" w:sz="0" w:space="0" w:color="auto"/>
      </w:divBdr>
    </w:div>
    <w:div w:id="1999990990">
      <w:bodyDiv w:val="1"/>
      <w:marLeft w:val="0"/>
      <w:marRight w:val="0"/>
      <w:marTop w:val="0"/>
      <w:marBottom w:val="0"/>
      <w:divBdr>
        <w:top w:val="none" w:sz="0" w:space="0" w:color="auto"/>
        <w:left w:val="none" w:sz="0" w:space="0" w:color="auto"/>
        <w:bottom w:val="none" w:sz="0" w:space="0" w:color="auto"/>
        <w:right w:val="none" w:sz="0" w:space="0" w:color="auto"/>
      </w:divBdr>
    </w:div>
    <w:div w:id="2055696113">
      <w:bodyDiv w:val="1"/>
      <w:marLeft w:val="0"/>
      <w:marRight w:val="0"/>
      <w:marTop w:val="0"/>
      <w:marBottom w:val="0"/>
      <w:divBdr>
        <w:top w:val="none" w:sz="0" w:space="0" w:color="auto"/>
        <w:left w:val="none" w:sz="0" w:space="0" w:color="auto"/>
        <w:bottom w:val="none" w:sz="0" w:space="0" w:color="auto"/>
        <w:right w:val="none" w:sz="0" w:space="0" w:color="auto"/>
      </w:divBdr>
    </w:div>
    <w:div w:id="2060670078">
      <w:bodyDiv w:val="1"/>
      <w:marLeft w:val="0"/>
      <w:marRight w:val="0"/>
      <w:marTop w:val="0"/>
      <w:marBottom w:val="0"/>
      <w:divBdr>
        <w:top w:val="none" w:sz="0" w:space="0" w:color="auto"/>
        <w:left w:val="none" w:sz="0" w:space="0" w:color="auto"/>
        <w:bottom w:val="none" w:sz="0" w:space="0" w:color="auto"/>
        <w:right w:val="none" w:sz="0" w:space="0" w:color="auto"/>
      </w:divBdr>
    </w:div>
    <w:div w:id="2129080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2032520062@budiluhur.ac.id" TargetMode="External"/><Relationship Id="rId13" Type="http://schemas.openxmlformats.org/officeDocument/2006/relationships/image" Target="media/image1.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idxchannel.com/" TargetMode="External"/><Relationship Id="rId17" Type="http://schemas.openxmlformats.org/officeDocument/2006/relationships/hyperlink" Target="https://pustaka.ut.ac.id/lib/eksi4203-teori-portofolio-dan-analisis-investasi-edisi-3/" TargetMode="External"/><Relationship Id="rId2" Type="http://schemas.openxmlformats.org/officeDocument/2006/relationships/numbering" Target="numbering.xml"/><Relationship Id="rId16" Type="http://schemas.openxmlformats.org/officeDocument/2006/relationships/hyperlink" Target="https://pustaka.ut.ac.id/lib/eksi4203-teori-portofolio-dan-analisis-investasi-edisi-3/"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emenperin.go.id/" TargetMode="External"/><Relationship Id="rId5" Type="http://schemas.openxmlformats.org/officeDocument/2006/relationships/webSettings" Target="webSettings.xml"/><Relationship Id="rId15" Type="http://schemas.openxmlformats.org/officeDocument/2006/relationships/hyperlink" Target="https://profit.ub.ac.id/index.php/profit/article/view/132" TargetMode="External"/><Relationship Id="rId23" Type="http://schemas.openxmlformats.org/officeDocument/2006/relationships/theme" Target="theme/theme1.xml"/><Relationship Id="rId10" Type="http://schemas.openxmlformats.org/officeDocument/2006/relationships/hyperlink" Target="http://www.kemenperin.go.id/"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icky.arisudhana@budiluhur.ac.id" TargetMode="External"/><Relationship Id="rId14" Type="http://schemas.openxmlformats.org/officeDocument/2006/relationships/image" Target="media/image2.png"/><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ownloads\Artikel%20ICI\Template%20JPBPP-FI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1CC78D-BAAA-4CD4-A0F8-1B67C3AAF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JPBPP-FIP</Template>
  <TotalTime>207</TotalTime>
  <Pages>9</Pages>
  <Words>3821</Words>
  <Characters>21781</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user</cp:lastModifiedBy>
  <cp:revision>33</cp:revision>
  <cp:lastPrinted>2024-08-31T18:37:00Z</cp:lastPrinted>
  <dcterms:created xsi:type="dcterms:W3CDTF">2024-08-18T07:02:00Z</dcterms:created>
  <dcterms:modified xsi:type="dcterms:W3CDTF">2024-09-27T04:57:00Z</dcterms:modified>
</cp:coreProperties>
</file>